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43B15C" w14:textId="1F0EE289" w:rsidR="00127FC4" w:rsidRPr="004A2521" w:rsidRDefault="00BD5AA3" w:rsidP="00265E24">
      <w:pPr>
        <w:pStyle w:val="titolosecondo"/>
        <w:rPr>
          <w:rFonts w:asciiTheme="majorHAnsi" w:hAnsiTheme="majorHAnsi"/>
          <w:color w:val="0070C0"/>
          <w:sz w:val="96"/>
          <w:szCs w:val="96"/>
        </w:rPr>
      </w:pPr>
      <w:bookmarkStart w:id="0" w:name="_Toc89851203"/>
      <w:bookmarkStart w:id="1" w:name="_Toc90538295"/>
      <w:r w:rsidRPr="004A2521">
        <w:rPr>
          <w:rFonts w:asciiTheme="majorHAnsi" w:hAnsiTheme="majorHAnsi"/>
          <w:noProof/>
          <w:lang w:eastAsia="it-IT"/>
        </w:rPr>
        <w:drawing>
          <wp:anchor distT="0" distB="0" distL="114300" distR="114300" simplePos="0" relativeHeight="251739648" behindDoc="0" locked="0" layoutInCell="1" allowOverlap="1" wp14:anchorId="13233159" wp14:editId="2D8FAB2B">
            <wp:simplePos x="0" y="0"/>
            <wp:positionH relativeFrom="column">
              <wp:posOffset>1954530</wp:posOffset>
            </wp:positionH>
            <wp:positionV relativeFrom="paragraph">
              <wp:posOffset>2765425</wp:posOffset>
            </wp:positionV>
            <wp:extent cx="2019300" cy="952500"/>
            <wp:effectExtent l="152400" t="152400" r="361950" b="361950"/>
            <wp:wrapTopAndBottom/>
            <wp:docPr id="2" name="Immagine 7" descr="clipboard(3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magine 7" descr="clipboard(33).png"/>
                    <pic:cNvPicPr>
                      <a:picLocks/>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19300" cy="95250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2F1251" w:rsidRPr="004A2521">
        <w:rPr>
          <w:rFonts w:asciiTheme="majorHAnsi" w:hAnsiTheme="majorHAnsi"/>
          <w:noProof/>
          <w:lang w:eastAsia="it-IT"/>
        </w:rPr>
        <w:drawing>
          <wp:anchor distT="0" distB="0" distL="114300" distR="114300" simplePos="0" relativeHeight="251742720" behindDoc="0" locked="0" layoutInCell="1" allowOverlap="1" wp14:anchorId="3498ADD6" wp14:editId="724E0DC4">
            <wp:simplePos x="0" y="0"/>
            <wp:positionH relativeFrom="margin">
              <wp:align>right</wp:align>
            </wp:positionH>
            <wp:positionV relativeFrom="paragraph">
              <wp:posOffset>983615</wp:posOffset>
            </wp:positionV>
            <wp:extent cx="1495425" cy="1276350"/>
            <wp:effectExtent l="19050" t="0" r="28575" b="400050"/>
            <wp:wrapTopAndBottom/>
            <wp:docPr id="24" name="Immagine 6" descr="clipboard(3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magine 6" descr="clipboard(32).png"/>
                    <pic:cNvPicPr>
                      <a:picLocks/>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95425" cy="127635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sidR="002F1251" w:rsidRPr="004A2521">
        <w:rPr>
          <w:rFonts w:asciiTheme="majorHAnsi" w:hAnsiTheme="majorHAnsi"/>
          <w:noProof/>
          <w:lang w:eastAsia="it-IT"/>
        </w:rPr>
        <w:drawing>
          <wp:anchor distT="0" distB="0" distL="114300" distR="114300" simplePos="0" relativeHeight="251741696" behindDoc="0" locked="0" layoutInCell="1" allowOverlap="1" wp14:anchorId="4A598BBA" wp14:editId="2FB09533">
            <wp:simplePos x="0" y="0"/>
            <wp:positionH relativeFrom="column">
              <wp:posOffset>2185035</wp:posOffset>
            </wp:positionH>
            <wp:positionV relativeFrom="paragraph">
              <wp:posOffset>866775</wp:posOffset>
            </wp:positionV>
            <wp:extent cx="2095500" cy="1343025"/>
            <wp:effectExtent l="19050" t="0" r="19050" b="428625"/>
            <wp:wrapTopAndBottom/>
            <wp:docPr id="16" name="Immagine 4" descr="clipboard(30).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magine 4" descr="clipboard(30).png"/>
                    <pic:cNvPicPr>
                      <a:picLock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95500" cy="134302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sidR="002F1251" w:rsidRPr="004A2521">
        <w:rPr>
          <w:rFonts w:asciiTheme="majorHAnsi" w:hAnsiTheme="majorHAnsi"/>
          <w:noProof/>
          <w:lang w:eastAsia="it-IT"/>
        </w:rPr>
        <w:drawing>
          <wp:anchor distT="0" distB="0" distL="114300" distR="114300" simplePos="0" relativeHeight="251740672" behindDoc="0" locked="0" layoutInCell="1" allowOverlap="1" wp14:anchorId="621BD0FD" wp14:editId="5DCA7169">
            <wp:simplePos x="0" y="0"/>
            <wp:positionH relativeFrom="column">
              <wp:posOffset>70485</wp:posOffset>
            </wp:positionH>
            <wp:positionV relativeFrom="paragraph">
              <wp:posOffset>749935</wp:posOffset>
            </wp:positionV>
            <wp:extent cx="1924493" cy="1377652"/>
            <wp:effectExtent l="19050" t="0" r="19050" b="413385"/>
            <wp:wrapTopAndBottom/>
            <wp:docPr id="9" name="Immagine 5" descr="clipboard(3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magine 5" descr="clipboard(31).png"/>
                    <pic:cNvPicPr>
                      <a:picLocks/>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24493" cy="137765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sidR="002F1251">
        <w:rPr>
          <w:highlight w:val="white"/>
        </w:rPr>
        <w:t xml:space="preserve">VERIFICHE E </w:t>
      </w:r>
      <w:r w:rsidR="005B679E" w:rsidRPr="00691883">
        <w:rPr>
          <w:highlight w:val="white"/>
        </w:rPr>
        <w:t>VALUTAZIONE</w:t>
      </w:r>
      <w:bookmarkEnd w:id="0"/>
      <w:bookmarkEnd w:id="1"/>
    </w:p>
    <w:p w14:paraId="7C4C092D" w14:textId="2D047525" w:rsidR="00DE474B" w:rsidRPr="00463CFC" w:rsidRDefault="00DE474B" w:rsidP="00463CFC">
      <w:pPr>
        <w:pStyle w:val="Titologenerale"/>
        <w:rPr>
          <w:rFonts w:eastAsia="Arial"/>
          <w:b/>
          <w:bCs/>
        </w:rPr>
      </w:pPr>
      <w:bookmarkStart w:id="2" w:name="_Toc90538296"/>
      <w:r w:rsidRPr="00463CFC">
        <w:rPr>
          <w:rFonts w:eastAsia="Arial"/>
          <w:b/>
          <w:bCs/>
        </w:rPr>
        <w:t>TIPOLOGIE DI VERIFICHE</w:t>
      </w:r>
      <w:bookmarkEnd w:id="2"/>
    </w:p>
    <w:p w14:paraId="4F617AD6" w14:textId="27E8F7B4" w:rsidR="00DE474B" w:rsidRPr="004A2521" w:rsidRDefault="00DE474B" w:rsidP="00DE474B">
      <w:pPr>
        <w:spacing w:after="0" w:line="240" w:lineRule="auto"/>
        <w:jc w:val="both"/>
        <w:rPr>
          <w:rFonts w:asciiTheme="majorHAnsi" w:eastAsia="Times New Roman" w:hAnsiTheme="majorHAnsi" w:cs="Arial"/>
          <w:color w:val="002060"/>
          <w:sz w:val="24"/>
          <w:szCs w:val="24"/>
          <w:lang w:eastAsia="it-IT"/>
        </w:rPr>
      </w:pPr>
      <w:r w:rsidRPr="004A2521">
        <w:rPr>
          <w:rFonts w:asciiTheme="majorHAnsi" w:eastAsia="Times New Roman" w:hAnsiTheme="majorHAnsi" w:cs="Arial"/>
          <w:color w:val="002060"/>
          <w:sz w:val="24"/>
          <w:szCs w:val="24"/>
          <w:lang w:eastAsia="it-IT"/>
        </w:rPr>
        <w:t xml:space="preserve">Le prove di verifica sono sempre congrue nel numero stabilito dai dipartimenti, multiformi e orientate a considerare la validità del piano di apprendimento/formazione adottato e a mettere in luce attitudini, conoscenze, abilità e competenze degli allievi. Si considerano le seguenti varietà tipologiche </w:t>
      </w:r>
      <w:bookmarkStart w:id="3" w:name="_Hlk46413076"/>
      <w:r w:rsidRPr="004A2521">
        <w:rPr>
          <w:rFonts w:asciiTheme="majorHAnsi" w:eastAsia="Times New Roman" w:hAnsiTheme="majorHAnsi" w:cs="Arial"/>
          <w:color w:val="002060"/>
          <w:sz w:val="24"/>
          <w:szCs w:val="24"/>
          <w:lang w:eastAsia="it-IT"/>
        </w:rPr>
        <w:t xml:space="preserve">da proporre anche attraverso DAD/DID (Google </w:t>
      </w:r>
      <w:proofErr w:type="spellStart"/>
      <w:r w:rsidRPr="004A2521">
        <w:rPr>
          <w:rFonts w:asciiTheme="majorHAnsi" w:eastAsia="Times New Roman" w:hAnsiTheme="majorHAnsi" w:cs="Arial"/>
          <w:color w:val="002060"/>
          <w:sz w:val="24"/>
          <w:szCs w:val="24"/>
          <w:lang w:eastAsia="it-IT"/>
        </w:rPr>
        <w:t>classroom</w:t>
      </w:r>
      <w:proofErr w:type="spellEnd"/>
      <w:r w:rsidRPr="004A2521">
        <w:rPr>
          <w:rFonts w:asciiTheme="majorHAnsi" w:eastAsia="Times New Roman" w:hAnsiTheme="majorHAnsi" w:cs="Arial"/>
          <w:color w:val="002060"/>
          <w:sz w:val="24"/>
          <w:szCs w:val="24"/>
          <w:lang w:eastAsia="it-IT"/>
        </w:rPr>
        <w:t>)</w:t>
      </w:r>
      <w:bookmarkEnd w:id="3"/>
      <w:r w:rsidRPr="004A2521">
        <w:rPr>
          <w:rFonts w:asciiTheme="majorHAnsi" w:eastAsia="Times New Roman" w:hAnsiTheme="majorHAnsi" w:cs="Arial"/>
          <w:color w:val="002060"/>
          <w:sz w:val="24"/>
          <w:szCs w:val="24"/>
          <w:lang w:eastAsia="it-IT"/>
        </w:rPr>
        <w:t xml:space="preserve">: </w:t>
      </w:r>
    </w:p>
    <w:p w14:paraId="69B23FE7" w14:textId="77777777" w:rsidR="00DE474B" w:rsidRPr="004A2521" w:rsidRDefault="00DE474B" w:rsidP="00DE474B">
      <w:pPr>
        <w:spacing w:after="0" w:line="240" w:lineRule="auto"/>
        <w:jc w:val="both"/>
        <w:rPr>
          <w:rFonts w:asciiTheme="majorHAnsi" w:eastAsia="Times New Roman" w:hAnsiTheme="majorHAnsi" w:cs="Arial"/>
          <w:sz w:val="24"/>
          <w:szCs w:val="24"/>
          <w:lang w:eastAsia="it-IT"/>
        </w:rPr>
      </w:pPr>
    </w:p>
    <w:p w14:paraId="764A6ACA" w14:textId="77777777" w:rsidR="00DE474B" w:rsidRPr="004A2521" w:rsidRDefault="00DE474B" w:rsidP="00DE474B">
      <w:pPr>
        <w:spacing w:after="0" w:line="240" w:lineRule="auto"/>
        <w:jc w:val="center"/>
        <w:rPr>
          <w:rFonts w:asciiTheme="majorHAnsi" w:eastAsia="Times New Roman" w:hAnsiTheme="majorHAnsi" w:cs="Arial"/>
          <w:b/>
          <w:color w:val="002060"/>
          <w:sz w:val="24"/>
          <w:szCs w:val="24"/>
          <w:lang w:eastAsia="it-IT"/>
        </w:rPr>
      </w:pPr>
      <w:r w:rsidRPr="004A2521">
        <w:rPr>
          <w:rFonts w:asciiTheme="majorHAnsi" w:eastAsia="Times New Roman" w:hAnsiTheme="majorHAnsi" w:cs="Arial"/>
          <w:b/>
          <w:color w:val="002060"/>
          <w:sz w:val="24"/>
          <w:szCs w:val="24"/>
          <w:lang w:eastAsia="it-IT"/>
        </w:rPr>
        <w:t>- test d’ingresso diagnostici</w:t>
      </w:r>
    </w:p>
    <w:p w14:paraId="1FEFBA7A" w14:textId="77777777" w:rsidR="00DE474B" w:rsidRPr="004A2521" w:rsidRDefault="00DE474B" w:rsidP="00DE474B">
      <w:pPr>
        <w:spacing w:after="0" w:line="240" w:lineRule="auto"/>
        <w:jc w:val="center"/>
        <w:rPr>
          <w:rFonts w:asciiTheme="majorHAnsi" w:eastAsia="Times New Roman" w:hAnsiTheme="majorHAnsi" w:cs="Arial"/>
          <w:b/>
          <w:color w:val="002060"/>
          <w:sz w:val="24"/>
          <w:szCs w:val="24"/>
          <w:lang w:eastAsia="it-IT"/>
        </w:rPr>
      </w:pPr>
      <w:r w:rsidRPr="004A2521">
        <w:rPr>
          <w:rFonts w:asciiTheme="majorHAnsi" w:eastAsia="Times New Roman" w:hAnsiTheme="majorHAnsi" w:cs="Arial"/>
          <w:b/>
          <w:color w:val="002060"/>
          <w:sz w:val="24"/>
          <w:szCs w:val="24"/>
          <w:lang w:eastAsia="it-IT"/>
        </w:rPr>
        <w:t xml:space="preserve">- attività di ascolto ed esposizione orale </w:t>
      </w:r>
      <w:bookmarkStart w:id="4" w:name="_Hlk84426798"/>
    </w:p>
    <w:bookmarkEnd w:id="4"/>
    <w:p w14:paraId="4AD18DCC" w14:textId="77777777" w:rsidR="00DE474B" w:rsidRPr="004A2521" w:rsidRDefault="00DE474B" w:rsidP="00DE474B">
      <w:pPr>
        <w:spacing w:after="0" w:line="240" w:lineRule="auto"/>
        <w:jc w:val="center"/>
        <w:rPr>
          <w:rFonts w:asciiTheme="majorHAnsi" w:eastAsia="Times New Roman" w:hAnsiTheme="majorHAnsi" w:cs="Arial"/>
          <w:b/>
          <w:color w:val="002060"/>
          <w:sz w:val="24"/>
          <w:szCs w:val="24"/>
          <w:lang w:eastAsia="it-IT"/>
        </w:rPr>
      </w:pPr>
      <w:r w:rsidRPr="004A2521">
        <w:rPr>
          <w:rFonts w:asciiTheme="majorHAnsi" w:eastAsia="Times New Roman" w:hAnsiTheme="majorHAnsi" w:cs="Arial"/>
          <w:b/>
          <w:color w:val="002060"/>
          <w:sz w:val="24"/>
          <w:szCs w:val="24"/>
          <w:lang w:eastAsia="it-IT"/>
        </w:rPr>
        <w:t>- esercizi di lettura, comprensione e analisi dei testi e delle strutture</w:t>
      </w:r>
    </w:p>
    <w:p w14:paraId="64399CC8" w14:textId="77777777" w:rsidR="00DE474B" w:rsidRPr="004A2521" w:rsidRDefault="00DE474B" w:rsidP="00DE474B">
      <w:pPr>
        <w:spacing w:after="0" w:line="240" w:lineRule="auto"/>
        <w:jc w:val="center"/>
        <w:rPr>
          <w:rFonts w:asciiTheme="majorHAnsi" w:eastAsia="Times New Roman" w:hAnsiTheme="majorHAnsi" w:cs="Arial"/>
          <w:b/>
          <w:color w:val="002060"/>
          <w:sz w:val="24"/>
          <w:szCs w:val="24"/>
          <w:lang w:eastAsia="it-IT"/>
        </w:rPr>
      </w:pPr>
      <w:r w:rsidRPr="004A2521">
        <w:rPr>
          <w:rFonts w:asciiTheme="majorHAnsi" w:eastAsia="Times New Roman" w:hAnsiTheme="majorHAnsi" w:cs="Arial"/>
          <w:b/>
          <w:color w:val="002060"/>
          <w:sz w:val="24"/>
          <w:szCs w:val="24"/>
          <w:lang w:eastAsia="it-IT"/>
        </w:rPr>
        <w:t>-performance di letture o esposizione</w:t>
      </w:r>
    </w:p>
    <w:p w14:paraId="11407E0D" w14:textId="77777777" w:rsidR="00DE474B" w:rsidRPr="004A2521" w:rsidRDefault="00DE474B" w:rsidP="00DE474B">
      <w:pPr>
        <w:spacing w:after="0" w:line="240" w:lineRule="auto"/>
        <w:jc w:val="center"/>
        <w:rPr>
          <w:rFonts w:asciiTheme="majorHAnsi" w:eastAsia="Times New Roman" w:hAnsiTheme="majorHAnsi" w:cs="Arial"/>
          <w:b/>
          <w:color w:val="002060"/>
          <w:sz w:val="24"/>
          <w:szCs w:val="24"/>
          <w:lang w:eastAsia="it-IT"/>
        </w:rPr>
      </w:pPr>
      <w:r w:rsidRPr="004A2521">
        <w:rPr>
          <w:rFonts w:asciiTheme="majorHAnsi" w:eastAsia="Times New Roman" w:hAnsiTheme="majorHAnsi" w:cs="Arial"/>
          <w:b/>
          <w:color w:val="002060"/>
          <w:sz w:val="24"/>
          <w:szCs w:val="24"/>
          <w:lang w:eastAsia="it-IT"/>
        </w:rPr>
        <w:t xml:space="preserve">- attività di </w:t>
      </w:r>
      <w:proofErr w:type="spellStart"/>
      <w:r w:rsidRPr="004A2521">
        <w:rPr>
          <w:rFonts w:asciiTheme="majorHAnsi" w:eastAsia="Times New Roman" w:hAnsiTheme="majorHAnsi" w:cs="Arial"/>
          <w:b/>
          <w:color w:val="002060"/>
          <w:sz w:val="24"/>
          <w:szCs w:val="24"/>
          <w:lang w:eastAsia="it-IT"/>
        </w:rPr>
        <w:t>problem</w:t>
      </w:r>
      <w:proofErr w:type="spellEnd"/>
      <w:r w:rsidRPr="004A2521">
        <w:rPr>
          <w:rFonts w:asciiTheme="majorHAnsi" w:eastAsia="Times New Roman" w:hAnsiTheme="majorHAnsi" w:cs="Arial"/>
          <w:b/>
          <w:color w:val="002060"/>
          <w:sz w:val="24"/>
          <w:szCs w:val="24"/>
          <w:lang w:eastAsia="it-IT"/>
        </w:rPr>
        <w:t xml:space="preserve"> solving</w:t>
      </w:r>
    </w:p>
    <w:p w14:paraId="72306095" w14:textId="77777777" w:rsidR="00DE474B" w:rsidRPr="004A2521" w:rsidRDefault="00DE474B" w:rsidP="00DE474B">
      <w:pPr>
        <w:spacing w:after="0" w:line="240" w:lineRule="auto"/>
        <w:jc w:val="center"/>
        <w:rPr>
          <w:rFonts w:asciiTheme="majorHAnsi" w:eastAsia="Times New Roman" w:hAnsiTheme="majorHAnsi" w:cs="Arial"/>
          <w:b/>
          <w:color w:val="002060"/>
          <w:sz w:val="24"/>
          <w:szCs w:val="24"/>
          <w:lang w:eastAsia="it-IT"/>
        </w:rPr>
      </w:pPr>
      <w:r w:rsidRPr="004A2521">
        <w:rPr>
          <w:rFonts w:asciiTheme="majorHAnsi" w:eastAsia="Times New Roman" w:hAnsiTheme="majorHAnsi" w:cs="Arial"/>
          <w:b/>
          <w:color w:val="002060"/>
          <w:sz w:val="24"/>
          <w:szCs w:val="24"/>
          <w:lang w:eastAsia="it-IT"/>
        </w:rPr>
        <w:t>- questionari a risposta multipla, aperta e/o chiusa</w:t>
      </w:r>
    </w:p>
    <w:p w14:paraId="44F6263F" w14:textId="77777777" w:rsidR="00DE474B" w:rsidRPr="004A2521" w:rsidRDefault="00DE474B" w:rsidP="00DE474B">
      <w:pPr>
        <w:spacing w:after="0" w:line="240" w:lineRule="auto"/>
        <w:jc w:val="center"/>
        <w:rPr>
          <w:rFonts w:asciiTheme="majorHAnsi" w:eastAsia="Times New Roman" w:hAnsiTheme="majorHAnsi" w:cs="Arial"/>
          <w:b/>
          <w:color w:val="002060"/>
          <w:sz w:val="24"/>
          <w:szCs w:val="24"/>
          <w:lang w:eastAsia="it-IT"/>
        </w:rPr>
      </w:pPr>
      <w:r w:rsidRPr="004A2521">
        <w:rPr>
          <w:rFonts w:asciiTheme="majorHAnsi" w:eastAsia="Times New Roman" w:hAnsiTheme="majorHAnsi" w:cs="Arial"/>
          <w:b/>
          <w:color w:val="002060"/>
          <w:sz w:val="24"/>
          <w:szCs w:val="24"/>
          <w:lang w:eastAsia="it-IT"/>
        </w:rPr>
        <w:t xml:space="preserve">- elaborati scritti relativi a varie tipologie testuali </w:t>
      </w:r>
    </w:p>
    <w:p w14:paraId="32260AF1" w14:textId="77777777" w:rsidR="00DE474B" w:rsidRPr="004A2521" w:rsidRDefault="00DE474B" w:rsidP="00DE474B">
      <w:pPr>
        <w:spacing w:after="0" w:line="240" w:lineRule="auto"/>
        <w:jc w:val="center"/>
        <w:rPr>
          <w:rFonts w:asciiTheme="majorHAnsi" w:eastAsia="Times New Roman" w:hAnsiTheme="majorHAnsi" w:cs="Arial"/>
          <w:b/>
          <w:color w:val="002060"/>
          <w:sz w:val="24"/>
          <w:szCs w:val="24"/>
          <w:lang w:eastAsia="it-IT"/>
        </w:rPr>
      </w:pPr>
      <w:r w:rsidRPr="004A2521">
        <w:rPr>
          <w:rFonts w:asciiTheme="majorHAnsi" w:eastAsia="Times New Roman" w:hAnsiTheme="majorHAnsi" w:cs="Arial"/>
          <w:b/>
          <w:color w:val="002060"/>
          <w:sz w:val="24"/>
          <w:szCs w:val="24"/>
          <w:lang w:eastAsia="it-IT"/>
        </w:rPr>
        <w:t xml:space="preserve"> - </w:t>
      </w:r>
      <w:proofErr w:type="spellStart"/>
      <w:r w:rsidRPr="004A2521">
        <w:rPr>
          <w:rFonts w:asciiTheme="majorHAnsi" w:eastAsia="Times New Roman" w:hAnsiTheme="majorHAnsi" w:cs="Arial"/>
          <w:b/>
          <w:color w:val="002060"/>
          <w:sz w:val="24"/>
          <w:szCs w:val="24"/>
          <w:lang w:eastAsia="it-IT"/>
        </w:rPr>
        <w:t>debate</w:t>
      </w:r>
      <w:proofErr w:type="spellEnd"/>
      <w:r w:rsidRPr="004A2521">
        <w:rPr>
          <w:rFonts w:asciiTheme="majorHAnsi" w:eastAsia="Times New Roman" w:hAnsiTheme="majorHAnsi" w:cs="Arial"/>
          <w:b/>
          <w:color w:val="002060"/>
          <w:sz w:val="24"/>
          <w:szCs w:val="24"/>
          <w:lang w:eastAsia="it-IT"/>
        </w:rPr>
        <w:t>, forum, conversazioni</w:t>
      </w:r>
    </w:p>
    <w:p w14:paraId="787E8109" w14:textId="77777777" w:rsidR="00DE474B" w:rsidRPr="004A2521" w:rsidRDefault="00DE474B" w:rsidP="00DE474B">
      <w:pPr>
        <w:spacing w:after="0" w:line="240" w:lineRule="auto"/>
        <w:jc w:val="center"/>
        <w:rPr>
          <w:rFonts w:asciiTheme="majorHAnsi" w:eastAsia="Times New Roman" w:hAnsiTheme="majorHAnsi" w:cs="Arial"/>
          <w:b/>
          <w:color w:val="002060"/>
          <w:sz w:val="24"/>
          <w:szCs w:val="24"/>
          <w:lang w:eastAsia="it-IT"/>
        </w:rPr>
      </w:pPr>
      <w:r w:rsidRPr="004A2521">
        <w:rPr>
          <w:rFonts w:asciiTheme="majorHAnsi" w:eastAsia="Times New Roman" w:hAnsiTheme="majorHAnsi" w:cs="Arial"/>
          <w:b/>
          <w:color w:val="002060"/>
          <w:sz w:val="24"/>
          <w:szCs w:val="24"/>
          <w:lang w:eastAsia="it-IT"/>
        </w:rPr>
        <w:t>- lavori di gruppo in cooperative learning</w:t>
      </w:r>
    </w:p>
    <w:p w14:paraId="28292D08" w14:textId="77777777" w:rsidR="00DE474B" w:rsidRPr="004A2521" w:rsidRDefault="00DE474B" w:rsidP="00DE474B">
      <w:pPr>
        <w:spacing w:after="0" w:line="240" w:lineRule="auto"/>
        <w:jc w:val="center"/>
        <w:rPr>
          <w:rFonts w:asciiTheme="majorHAnsi" w:eastAsia="Times New Roman" w:hAnsiTheme="majorHAnsi" w:cs="Arial"/>
          <w:b/>
          <w:color w:val="002060"/>
          <w:sz w:val="24"/>
          <w:szCs w:val="24"/>
          <w:lang w:eastAsia="it-IT"/>
        </w:rPr>
      </w:pPr>
      <w:r w:rsidRPr="004A2521">
        <w:rPr>
          <w:rFonts w:asciiTheme="majorHAnsi" w:eastAsia="Times New Roman" w:hAnsiTheme="majorHAnsi" w:cs="Arial"/>
          <w:b/>
          <w:color w:val="002060"/>
          <w:sz w:val="24"/>
          <w:szCs w:val="24"/>
          <w:lang w:eastAsia="it-IT"/>
        </w:rPr>
        <w:t>- attività di manipolazione</w:t>
      </w:r>
    </w:p>
    <w:p w14:paraId="4EB16200" w14:textId="77777777" w:rsidR="00DE474B" w:rsidRPr="004A2521" w:rsidRDefault="00DE474B" w:rsidP="00DE474B">
      <w:pPr>
        <w:spacing w:after="0" w:line="240" w:lineRule="auto"/>
        <w:jc w:val="center"/>
        <w:rPr>
          <w:rFonts w:asciiTheme="majorHAnsi" w:eastAsia="Times New Roman" w:hAnsiTheme="majorHAnsi" w:cs="Arial"/>
          <w:b/>
          <w:color w:val="002060"/>
          <w:sz w:val="24"/>
          <w:szCs w:val="24"/>
          <w:lang w:eastAsia="it-IT"/>
        </w:rPr>
      </w:pPr>
      <w:r w:rsidRPr="004A2521">
        <w:rPr>
          <w:rFonts w:asciiTheme="majorHAnsi" w:eastAsia="Times New Roman" w:hAnsiTheme="majorHAnsi" w:cs="Arial"/>
          <w:b/>
          <w:color w:val="002060"/>
          <w:sz w:val="24"/>
          <w:szCs w:val="24"/>
          <w:lang w:eastAsia="it-IT"/>
        </w:rPr>
        <w:t>- attività tecnico-pratiche</w:t>
      </w:r>
    </w:p>
    <w:p w14:paraId="06096887" w14:textId="77777777" w:rsidR="00DE474B" w:rsidRPr="004A2521" w:rsidRDefault="00DE474B" w:rsidP="00DE474B">
      <w:pPr>
        <w:spacing w:after="0" w:line="240" w:lineRule="auto"/>
        <w:jc w:val="center"/>
        <w:rPr>
          <w:rFonts w:asciiTheme="majorHAnsi" w:eastAsia="Times New Roman" w:hAnsiTheme="majorHAnsi" w:cs="Arial"/>
          <w:b/>
          <w:color w:val="002060"/>
          <w:sz w:val="24"/>
          <w:szCs w:val="24"/>
          <w:lang w:eastAsia="it-IT"/>
        </w:rPr>
      </w:pPr>
      <w:r w:rsidRPr="004A2521">
        <w:rPr>
          <w:rFonts w:asciiTheme="majorHAnsi" w:eastAsia="Times New Roman" w:hAnsiTheme="majorHAnsi" w:cs="Arial"/>
          <w:b/>
          <w:color w:val="002060"/>
          <w:sz w:val="24"/>
          <w:szCs w:val="24"/>
          <w:lang w:eastAsia="it-IT"/>
        </w:rPr>
        <w:t>- esibizioni musicali, artistiche e sportive</w:t>
      </w:r>
    </w:p>
    <w:p w14:paraId="31FBC44F" w14:textId="77777777" w:rsidR="00DE474B" w:rsidRPr="004A2521" w:rsidRDefault="00DE474B" w:rsidP="00DE474B">
      <w:pPr>
        <w:spacing w:after="0" w:line="240" w:lineRule="auto"/>
        <w:jc w:val="center"/>
        <w:rPr>
          <w:rFonts w:asciiTheme="majorHAnsi" w:eastAsia="Times New Roman" w:hAnsiTheme="majorHAnsi" w:cs="Arial"/>
          <w:color w:val="002060"/>
          <w:sz w:val="24"/>
          <w:szCs w:val="24"/>
          <w:lang w:eastAsia="it-IT"/>
        </w:rPr>
      </w:pPr>
      <w:r w:rsidRPr="004A2521">
        <w:rPr>
          <w:rFonts w:asciiTheme="majorHAnsi" w:eastAsia="Times New Roman" w:hAnsiTheme="majorHAnsi" w:cs="Arial"/>
          <w:b/>
          <w:color w:val="002060"/>
          <w:sz w:val="24"/>
          <w:szCs w:val="24"/>
          <w:lang w:eastAsia="it-IT"/>
        </w:rPr>
        <w:t xml:space="preserve">- compiti di realtà o autentici: </w:t>
      </w:r>
      <w:r w:rsidRPr="004A2521">
        <w:rPr>
          <w:rFonts w:asciiTheme="majorHAnsi" w:eastAsia="Times New Roman" w:hAnsiTheme="majorHAnsi" w:cs="Arial"/>
          <w:color w:val="002060"/>
          <w:sz w:val="24"/>
          <w:szCs w:val="24"/>
          <w:lang w:eastAsia="it-IT"/>
        </w:rPr>
        <w:t xml:space="preserve">disciplinari, interdisciplinari, pluridisciplinari </w:t>
      </w:r>
    </w:p>
    <w:p w14:paraId="22A6C632" w14:textId="77777777" w:rsidR="00DE474B" w:rsidRPr="004A2521" w:rsidRDefault="00DE474B" w:rsidP="00DE474B">
      <w:pPr>
        <w:spacing w:after="0" w:line="240" w:lineRule="auto"/>
        <w:jc w:val="center"/>
        <w:rPr>
          <w:rFonts w:asciiTheme="majorHAnsi" w:eastAsia="Times New Roman" w:hAnsiTheme="majorHAnsi" w:cs="Arial"/>
          <w:b/>
          <w:color w:val="002060"/>
          <w:sz w:val="24"/>
          <w:szCs w:val="24"/>
          <w:lang w:eastAsia="it-IT"/>
        </w:rPr>
      </w:pPr>
      <w:r w:rsidRPr="004A2521">
        <w:rPr>
          <w:rFonts w:asciiTheme="majorHAnsi" w:eastAsia="Times New Roman" w:hAnsiTheme="majorHAnsi" w:cs="Arial"/>
          <w:b/>
          <w:color w:val="002060"/>
          <w:sz w:val="24"/>
          <w:szCs w:val="24"/>
          <w:lang w:eastAsia="it-IT"/>
        </w:rPr>
        <w:t xml:space="preserve">- prove comuni: </w:t>
      </w:r>
      <w:r w:rsidRPr="004A2521">
        <w:rPr>
          <w:rFonts w:asciiTheme="majorHAnsi" w:eastAsia="Times New Roman" w:hAnsiTheme="majorHAnsi" w:cs="Arial"/>
          <w:color w:val="002060"/>
          <w:sz w:val="24"/>
          <w:szCs w:val="24"/>
          <w:lang w:eastAsia="it-IT"/>
        </w:rPr>
        <w:t>alla fine dei due quadrimestri</w:t>
      </w:r>
    </w:p>
    <w:p w14:paraId="730E282E" w14:textId="77777777" w:rsidR="00DE474B" w:rsidRPr="004A2521" w:rsidRDefault="00DE474B" w:rsidP="00DE474B">
      <w:pPr>
        <w:spacing w:after="0" w:line="240" w:lineRule="auto"/>
        <w:jc w:val="center"/>
        <w:rPr>
          <w:rFonts w:asciiTheme="majorHAnsi" w:eastAsia="Times New Roman" w:hAnsiTheme="majorHAnsi" w:cs="Arial"/>
          <w:b/>
          <w:color w:val="002060"/>
          <w:sz w:val="24"/>
          <w:szCs w:val="24"/>
          <w:lang w:eastAsia="it-IT"/>
        </w:rPr>
      </w:pPr>
      <w:r w:rsidRPr="004A2521">
        <w:rPr>
          <w:rFonts w:asciiTheme="majorHAnsi" w:eastAsia="Times New Roman" w:hAnsiTheme="majorHAnsi" w:cs="Arial"/>
          <w:b/>
          <w:color w:val="002060"/>
          <w:sz w:val="24"/>
          <w:szCs w:val="24"/>
          <w:lang w:eastAsia="it-IT"/>
        </w:rPr>
        <w:t xml:space="preserve">- tabelle e domande guida per l’autovalutazione, </w:t>
      </w:r>
      <w:proofErr w:type="gramStart"/>
      <w:r w:rsidRPr="004A2521">
        <w:rPr>
          <w:rFonts w:asciiTheme="majorHAnsi" w:eastAsia="Times New Roman" w:hAnsiTheme="majorHAnsi" w:cs="Arial"/>
          <w:b/>
          <w:color w:val="002060"/>
          <w:sz w:val="24"/>
          <w:szCs w:val="24"/>
          <w:lang w:eastAsia="it-IT"/>
        </w:rPr>
        <w:t>l’autocorrezione  e</w:t>
      </w:r>
      <w:proofErr w:type="gramEnd"/>
      <w:r w:rsidRPr="004A2521">
        <w:rPr>
          <w:rFonts w:asciiTheme="majorHAnsi" w:eastAsia="Times New Roman" w:hAnsiTheme="majorHAnsi" w:cs="Arial"/>
          <w:b/>
          <w:color w:val="002060"/>
          <w:sz w:val="24"/>
          <w:szCs w:val="24"/>
          <w:lang w:eastAsia="it-IT"/>
        </w:rPr>
        <w:t xml:space="preserve"> l’</w:t>
      </w:r>
      <w:proofErr w:type="spellStart"/>
      <w:r w:rsidRPr="004A2521">
        <w:rPr>
          <w:rFonts w:asciiTheme="majorHAnsi" w:eastAsia="Times New Roman" w:hAnsiTheme="majorHAnsi" w:cs="Arial"/>
          <w:b/>
          <w:color w:val="002060"/>
          <w:sz w:val="24"/>
          <w:szCs w:val="24"/>
          <w:lang w:eastAsia="it-IT"/>
        </w:rPr>
        <w:t>autorientamento</w:t>
      </w:r>
      <w:proofErr w:type="spellEnd"/>
    </w:p>
    <w:p w14:paraId="03FEA02E" w14:textId="0E8D3374" w:rsidR="00DE474B" w:rsidRPr="004A2521" w:rsidRDefault="00DE474B" w:rsidP="00DE474B">
      <w:pPr>
        <w:spacing w:after="0" w:line="240" w:lineRule="auto"/>
        <w:jc w:val="center"/>
        <w:rPr>
          <w:rFonts w:asciiTheme="majorHAnsi" w:eastAsia="Times New Roman" w:hAnsiTheme="majorHAnsi" w:cs="Arial"/>
          <w:b/>
          <w:color w:val="0070C0"/>
          <w:sz w:val="24"/>
          <w:szCs w:val="24"/>
          <w:lang w:eastAsia="it-IT"/>
        </w:rPr>
      </w:pPr>
      <w:r w:rsidRPr="004A2521">
        <w:rPr>
          <w:rFonts w:asciiTheme="majorHAnsi" w:eastAsia="Times New Roman" w:hAnsiTheme="majorHAnsi" w:cs="Arial"/>
          <w:b/>
          <w:color w:val="002060"/>
          <w:sz w:val="24"/>
          <w:szCs w:val="24"/>
          <w:lang w:eastAsia="it-IT"/>
        </w:rPr>
        <w:t>- osservazione diretta e sistematica degli alunni durante il lavoro.</w:t>
      </w:r>
    </w:p>
    <w:p w14:paraId="2019EE44" w14:textId="77777777" w:rsidR="00BD5AA3" w:rsidRDefault="00BD5AA3" w:rsidP="002F1251">
      <w:pPr>
        <w:spacing w:line="240" w:lineRule="auto"/>
        <w:jc w:val="center"/>
        <w:rPr>
          <w:rFonts w:asciiTheme="majorHAnsi" w:eastAsia="Arial" w:hAnsiTheme="majorHAnsi" w:cs="Arial"/>
          <w:b/>
          <w:color w:val="002060"/>
          <w:sz w:val="24"/>
          <w:szCs w:val="24"/>
        </w:rPr>
      </w:pPr>
      <w:r>
        <w:rPr>
          <w:rFonts w:asciiTheme="majorHAnsi" w:eastAsia="Arial" w:hAnsiTheme="majorHAnsi" w:cs="Arial"/>
          <w:b/>
          <w:color w:val="002060"/>
          <w:sz w:val="24"/>
          <w:szCs w:val="24"/>
        </w:rPr>
        <w:br w:type="page"/>
      </w:r>
    </w:p>
    <w:p w14:paraId="57B71326" w14:textId="3DEF4AEB" w:rsidR="00DE474B" w:rsidRPr="002F1251" w:rsidRDefault="00DE474B" w:rsidP="002F1251">
      <w:pPr>
        <w:spacing w:line="240" w:lineRule="auto"/>
        <w:jc w:val="center"/>
        <w:rPr>
          <w:rFonts w:asciiTheme="majorHAnsi" w:eastAsia="Arial" w:hAnsiTheme="majorHAnsi" w:cs="Arial"/>
          <w:b/>
          <w:color w:val="002060"/>
          <w:sz w:val="24"/>
          <w:szCs w:val="24"/>
        </w:rPr>
      </w:pPr>
      <w:r w:rsidRPr="002F1251">
        <w:rPr>
          <w:rFonts w:asciiTheme="majorHAnsi" w:eastAsia="Arial" w:hAnsiTheme="majorHAnsi" w:cs="Arial"/>
          <w:b/>
          <w:color w:val="002060"/>
          <w:sz w:val="24"/>
          <w:szCs w:val="24"/>
        </w:rPr>
        <w:lastRenderedPageBreak/>
        <w:t>COMPITI E LAVORO ASSEGNATO PER CASA</w:t>
      </w:r>
    </w:p>
    <w:p w14:paraId="69AFEE6D" w14:textId="77777777" w:rsidR="00DE474B" w:rsidRPr="004A2521" w:rsidRDefault="00DE474B" w:rsidP="00DE474B">
      <w:pPr>
        <w:spacing w:after="0" w:line="240" w:lineRule="auto"/>
        <w:jc w:val="both"/>
        <w:rPr>
          <w:rFonts w:asciiTheme="majorHAnsi" w:eastAsia="Times New Roman" w:hAnsiTheme="majorHAnsi" w:cs="Arial"/>
          <w:color w:val="FF0000"/>
          <w:sz w:val="24"/>
          <w:szCs w:val="24"/>
          <w:lang w:eastAsia="it-IT"/>
        </w:rPr>
      </w:pPr>
      <w:r w:rsidRPr="004A2521">
        <w:rPr>
          <w:rFonts w:asciiTheme="majorHAnsi" w:eastAsia="Times New Roman" w:hAnsiTheme="majorHAnsi" w:cs="Arial"/>
          <w:color w:val="002060"/>
          <w:sz w:val="24"/>
          <w:szCs w:val="24"/>
          <w:lang w:eastAsia="it-IT"/>
        </w:rPr>
        <w:t>I compiti a casa costituiscono forme di esercitazione valide per le verifiche che gli alunni svolgono compatibilmente con altri impegni scolastici pomeridiani. I docenti calibrano le consegne in relazione alle potenzialità</w:t>
      </w:r>
      <w:r w:rsidRPr="004A2521">
        <w:rPr>
          <w:rFonts w:asciiTheme="majorHAnsi" w:eastAsia="Times New Roman" w:hAnsiTheme="majorHAnsi" w:cs="Arial"/>
          <w:b/>
          <w:color w:val="002060"/>
          <w:sz w:val="24"/>
          <w:szCs w:val="24"/>
          <w:lang w:eastAsia="it-IT"/>
        </w:rPr>
        <w:t xml:space="preserve"> </w:t>
      </w:r>
      <w:r w:rsidRPr="004A2521">
        <w:rPr>
          <w:rFonts w:asciiTheme="majorHAnsi" w:eastAsia="Times New Roman" w:hAnsiTheme="majorHAnsi" w:cs="Arial"/>
          <w:color w:val="002060"/>
          <w:sz w:val="24"/>
          <w:szCs w:val="24"/>
          <w:lang w:eastAsia="it-IT"/>
        </w:rPr>
        <w:t>individuali rilevate alleggerendo eventualmente il carico durante i tempi di riposo in relazione alle festività. I compiti assegnati sono quotidianamente trascritti sul registro online, in modo che risulti consultabile ogni giorno l’attività didattica</w:t>
      </w:r>
      <w:r w:rsidRPr="004A2521">
        <w:rPr>
          <w:rFonts w:asciiTheme="majorHAnsi" w:eastAsia="Times New Roman" w:hAnsiTheme="majorHAnsi" w:cs="Arial"/>
          <w:color w:val="FF0000"/>
          <w:sz w:val="24"/>
          <w:szCs w:val="24"/>
          <w:lang w:eastAsia="it-IT"/>
        </w:rPr>
        <w:t>.</w:t>
      </w:r>
    </w:p>
    <w:p w14:paraId="3B947469" w14:textId="3BA7353D" w:rsidR="00DE474B" w:rsidRPr="0002008B" w:rsidRDefault="00DE474B" w:rsidP="0002008B">
      <w:pPr>
        <w:pStyle w:val="Titologenerale"/>
        <w:rPr>
          <w:rFonts w:eastAsia="Arial"/>
          <w:b/>
          <w:bCs/>
        </w:rPr>
      </w:pPr>
      <w:bookmarkStart w:id="5" w:name="_Toc89851204"/>
      <w:bookmarkStart w:id="6" w:name="_Toc90538297"/>
      <w:r w:rsidRPr="0002008B">
        <w:rPr>
          <w:rFonts w:eastAsia="Arial"/>
          <w:b/>
          <w:bCs/>
        </w:rPr>
        <w:t>TIPOLOGIE DI VALUTAZIONE</w:t>
      </w:r>
      <w:bookmarkEnd w:id="5"/>
      <w:bookmarkEnd w:id="6"/>
    </w:p>
    <w:p w14:paraId="4942B929" w14:textId="77777777" w:rsidR="00DE474B" w:rsidRPr="004A2521" w:rsidRDefault="00DE474B" w:rsidP="00DE474B">
      <w:pPr>
        <w:jc w:val="both"/>
        <w:rPr>
          <w:rFonts w:asciiTheme="majorHAnsi" w:hAnsiTheme="majorHAnsi" w:cs="Arial"/>
          <w:b/>
          <w:i/>
          <w:color w:val="002060"/>
          <w:sz w:val="24"/>
          <w:szCs w:val="24"/>
        </w:rPr>
      </w:pPr>
      <w:r w:rsidRPr="004A2521">
        <w:rPr>
          <w:rFonts w:asciiTheme="majorHAnsi" w:hAnsiTheme="majorHAnsi" w:cs="Arial"/>
          <w:color w:val="002060"/>
          <w:sz w:val="24"/>
          <w:szCs w:val="24"/>
        </w:rPr>
        <w:t>Il Collegio docenti, pienamente consapevole dei cambiamenti in atto nel processo di istruzione e formazione e della normativa ministeriale di riferimento in termini di valutazione (</w:t>
      </w:r>
      <w:r w:rsidRPr="004A2521">
        <w:rPr>
          <w:rFonts w:asciiTheme="majorHAnsi" w:hAnsiTheme="majorHAnsi" w:cs="Arial"/>
          <w:b/>
          <w:color w:val="002060"/>
          <w:sz w:val="24"/>
          <w:szCs w:val="24"/>
        </w:rPr>
        <w:t>Legge 169/2008: certificazione e voto numerico; DM. 254/2012: certificazioni e indicazioni; D.P.R. n.80 dell’8 marzo 2013 – Regolamento sul sistema nazionale di valutazione in materia di istruzione e formazione; Decreto legislativo attuativo n.62 del 13 aprile 2017</w:t>
      </w:r>
      <w:r w:rsidRPr="004A2521">
        <w:rPr>
          <w:rFonts w:asciiTheme="majorHAnsi" w:hAnsiTheme="majorHAnsi" w:cs="Arial"/>
          <w:b/>
          <w:i/>
          <w:color w:val="002060"/>
          <w:sz w:val="24"/>
          <w:szCs w:val="24"/>
        </w:rPr>
        <w:t xml:space="preserve"> della legge 13 luglio 2015, n.107; </w:t>
      </w:r>
      <w:r w:rsidRPr="004A2521">
        <w:rPr>
          <w:rFonts w:asciiTheme="majorHAnsi" w:hAnsiTheme="majorHAnsi" w:cs="Arial"/>
          <w:b/>
          <w:color w:val="002060"/>
          <w:sz w:val="24"/>
          <w:szCs w:val="24"/>
        </w:rPr>
        <w:t>DM. 741/2017: esame di stato conclusivo del I ciclo d’istruzione; Nota 1865</w:t>
      </w:r>
      <w:r w:rsidRPr="004A2521">
        <w:rPr>
          <w:rFonts w:asciiTheme="majorHAnsi" w:hAnsiTheme="majorHAnsi" w:cs="Arial"/>
          <w:b/>
          <w:i/>
          <w:color w:val="002060"/>
          <w:sz w:val="24"/>
          <w:szCs w:val="24"/>
        </w:rPr>
        <w:t xml:space="preserve"> del 10.10.2017 sulla valutazione del I ciclo; MIUR </w:t>
      </w:r>
      <w:r w:rsidRPr="004A2521">
        <w:rPr>
          <w:rFonts w:asciiTheme="majorHAnsi" w:hAnsiTheme="majorHAnsi" w:cs="Arial"/>
          <w:b/>
          <w:bCs/>
          <w:i/>
          <w:color w:val="002060"/>
          <w:sz w:val="24"/>
          <w:szCs w:val="24"/>
        </w:rPr>
        <w:t>-AOOGABMI.REGISTRO DECRETI.R.0000011.16-05-20: Ordinanza concernente la valutazione finale degli alunni per l’anno scolastico 2019/2020 e prime disposizioni per il recupero degli apprendimenti; MIUR-AOODPIT.REGISTRO UFFICIALE. U.0000699.06-05-21: Valutazione periodica e finale nelle classi intermedie. Primo e secondo ciclo di istruzione</w:t>
      </w:r>
      <w:r w:rsidRPr="004A2521">
        <w:rPr>
          <w:rFonts w:asciiTheme="majorHAnsi" w:hAnsiTheme="majorHAnsi" w:cs="Arial"/>
          <w:b/>
          <w:color w:val="002060"/>
          <w:sz w:val="24"/>
          <w:szCs w:val="24"/>
        </w:rPr>
        <w:t>)</w:t>
      </w:r>
      <w:r w:rsidRPr="004A2521">
        <w:rPr>
          <w:rFonts w:asciiTheme="majorHAnsi" w:hAnsiTheme="majorHAnsi" w:cs="Arial"/>
          <w:color w:val="002060"/>
          <w:sz w:val="24"/>
          <w:szCs w:val="24"/>
        </w:rPr>
        <w:t xml:space="preserve"> garantisce </w:t>
      </w:r>
      <w:r w:rsidRPr="004A2521">
        <w:rPr>
          <w:rFonts w:asciiTheme="majorHAnsi" w:hAnsiTheme="majorHAnsi" w:cs="Arial"/>
          <w:b/>
          <w:color w:val="002060"/>
          <w:sz w:val="24"/>
          <w:szCs w:val="24"/>
        </w:rPr>
        <w:t>uniformità</w:t>
      </w:r>
      <w:r w:rsidRPr="004A2521">
        <w:rPr>
          <w:rFonts w:asciiTheme="majorHAnsi" w:hAnsiTheme="majorHAnsi" w:cs="Arial"/>
          <w:color w:val="002060"/>
          <w:sz w:val="24"/>
          <w:szCs w:val="24"/>
        </w:rPr>
        <w:t xml:space="preserve"> di criteri nella valutazione periodica e finale di ogni singolo alunno e si regola sulla base di descrittori e livelli condivisi.</w:t>
      </w:r>
    </w:p>
    <w:p w14:paraId="108512F0" w14:textId="77777777" w:rsidR="00DE474B" w:rsidRPr="0002008B" w:rsidRDefault="00DE474B" w:rsidP="0002008B">
      <w:pPr>
        <w:pStyle w:val="Titologenerale"/>
        <w:rPr>
          <w:rFonts w:eastAsia="Arial"/>
          <w:b/>
          <w:bCs/>
        </w:rPr>
      </w:pPr>
      <w:bookmarkStart w:id="7" w:name="_Toc89851205"/>
      <w:bookmarkStart w:id="8" w:name="_Toc90538298"/>
      <w:r w:rsidRPr="0002008B">
        <w:rPr>
          <w:rFonts w:eastAsia="Arial"/>
          <w:b/>
          <w:bCs/>
        </w:rPr>
        <w:t>VALUTAZIONE DEL COMPORTAMENTO</w:t>
      </w:r>
      <w:bookmarkEnd w:id="7"/>
      <w:bookmarkEnd w:id="8"/>
    </w:p>
    <w:p w14:paraId="5D39485F" w14:textId="77777777" w:rsidR="00DE474B" w:rsidRPr="004A2521" w:rsidRDefault="00DE474B" w:rsidP="002F1251">
      <w:pPr>
        <w:spacing w:after="0" w:line="240" w:lineRule="auto"/>
        <w:rPr>
          <w:rFonts w:asciiTheme="majorHAnsi" w:hAnsiTheme="majorHAnsi" w:cs="Arial"/>
          <w:b/>
          <w:color w:val="0070C0"/>
          <w:sz w:val="24"/>
          <w:szCs w:val="24"/>
        </w:rPr>
      </w:pPr>
      <w:r w:rsidRPr="004A2521">
        <w:rPr>
          <w:rFonts w:asciiTheme="majorHAnsi" w:hAnsiTheme="majorHAnsi" w:cs="Arial"/>
          <w:b/>
          <w:color w:val="0070C0"/>
          <w:sz w:val="24"/>
          <w:szCs w:val="24"/>
        </w:rPr>
        <w:t xml:space="preserve"> </w:t>
      </w:r>
      <w:bookmarkStart w:id="9" w:name="_Hlk84341883"/>
      <w:r w:rsidRPr="004A2521">
        <w:rPr>
          <w:rFonts w:asciiTheme="majorHAnsi" w:hAnsiTheme="majorHAnsi" w:cs="Arial"/>
          <w:b/>
          <w:color w:val="0070C0"/>
          <w:sz w:val="24"/>
          <w:szCs w:val="24"/>
        </w:rPr>
        <w:t>INFANZIA</w:t>
      </w:r>
    </w:p>
    <w:p w14:paraId="799A5354" w14:textId="77777777" w:rsidR="00DE474B" w:rsidRPr="004A2521" w:rsidRDefault="00DE474B" w:rsidP="00DE474B">
      <w:pPr>
        <w:spacing w:after="0" w:line="240" w:lineRule="auto"/>
        <w:jc w:val="center"/>
        <w:rPr>
          <w:rFonts w:asciiTheme="majorHAnsi" w:hAnsiTheme="majorHAnsi" w:cs="Arial"/>
          <w:b/>
          <w:color w:val="0070C0"/>
          <w:sz w:val="24"/>
          <w:szCs w:val="24"/>
        </w:rPr>
      </w:pPr>
    </w:p>
    <w:bookmarkEnd w:id="9"/>
    <w:p w14:paraId="307BB028" w14:textId="77777777" w:rsidR="00DE474B" w:rsidRPr="004A2521" w:rsidRDefault="00DE474B" w:rsidP="00DE474B">
      <w:pPr>
        <w:jc w:val="both"/>
        <w:rPr>
          <w:rFonts w:asciiTheme="majorHAnsi" w:hAnsiTheme="majorHAnsi" w:cs="Arial"/>
          <w:b/>
          <w:bCs/>
          <w:color w:val="002060"/>
          <w:sz w:val="24"/>
          <w:szCs w:val="24"/>
        </w:rPr>
      </w:pPr>
      <w:r w:rsidRPr="004A2521">
        <w:rPr>
          <w:rFonts w:asciiTheme="majorHAnsi" w:hAnsiTheme="majorHAnsi" w:cs="Arial"/>
          <w:color w:val="002060"/>
          <w:sz w:val="24"/>
          <w:szCs w:val="24"/>
        </w:rPr>
        <w:t>La valutazione delle capacità relazionali dei bambini si realizza attraverso l’osservazione</w:t>
      </w:r>
      <w:r w:rsidRPr="004A2521">
        <w:rPr>
          <w:rFonts w:asciiTheme="majorHAnsi" w:hAnsiTheme="majorHAnsi" w:cs="Arial"/>
          <w:b/>
          <w:bCs/>
          <w:color w:val="002060"/>
          <w:sz w:val="24"/>
          <w:szCs w:val="24"/>
        </w:rPr>
        <w:t xml:space="preserve"> </w:t>
      </w:r>
      <w:r w:rsidRPr="004A2521">
        <w:rPr>
          <w:rFonts w:asciiTheme="majorHAnsi" w:hAnsiTheme="majorHAnsi" w:cs="Arial"/>
          <w:color w:val="002060"/>
          <w:sz w:val="24"/>
          <w:szCs w:val="24"/>
        </w:rPr>
        <w:t>sistematica dei comportamenti messi in atto da ciascuno in situazioni di gioco</w:t>
      </w:r>
      <w:r w:rsidRPr="004A2521">
        <w:rPr>
          <w:rFonts w:asciiTheme="majorHAnsi" w:hAnsiTheme="majorHAnsi" w:cs="Arial"/>
          <w:b/>
          <w:bCs/>
          <w:color w:val="002060"/>
          <w:sz w:val="24"/>
          <w:szCs w:val="24"/>
        </w:rPr>
        <w:t xml:space="preserve"> </w:t>
      </w:r>
      <w:r w:rsidRPr="004A2521">
        <w:rPr>
          <w:rFonts w:asciiTheme="majorHAnsi" w:hAnsiTheme="majorHAnsi" w:cs="Arial"/>
          <w:color w:val="002060"/>
          <w:sz w:val="24"/>
          <w:szCs w:val="24"/>
        </w:rPr>
        <w:t xml:space="preserve">libero e/o  guidato come capacità di </w:t>
      </w:r>
      <w:r w:rsidRPr="004A2521">
        <w:rPr>
          <w:rFonts w:asciiTheme="majorHAnsi" w:hAnsiTheme="majorHAnsi" w:cs="Arial"/>
          <w:b/>
          <w:color w:val="002060"/>
          <w:sz w:val="24"/>
          <w:szCs w:val="24"/>
        </w:rPr>
        <w:t>rispettare le regole della vita scolastica</w:t>
      </w:r>
      <w:r w:rsidRPr="004A2521">
        <w:rPr>
          <w:rFonts w:asciiTheme="majorHAnsi" w:hAnsiTheme="majorHAnsi" w:cs="Arial"/>
          <w:color w:val="002060"/>
          <w:sz w:val="24"/>
          <w:szCs w:val="24"/>
        </w:rPr>
        <w:t xml:space="preserve"> nelle attività individuali e collettive;</w:t>
      </w:r>
      <w:r w:rsidRPr="004A2521">
        <w:rPr>
          <w:rFonts w:asciiTheme="majorHAnsi" w:hAnsiTheme="majorHAnsi" w:cs="Arial"/>
          <w:b/>
          <w:bCs/>
          <w:color w:val="002060"/>
          <w:sz w:val="24"/>
          <w:szCs w:val="24"/>
        </w:rPr>
        <w:t xml:space="preserve"> </w:t>
      </w:r>
      <w:r w:rsidRPr="004A2521">
        <w:rPr>
          <w:rFonts w:asciiTheme="majorHAnsi" w:hAnsiTheme="majorHAnsi" w:cs="Arial"/>
          <w:b/>
          <w:color w:val="002060"/>
          <w:sz w:val="24"/>
          <w:szCs w:val="24"/>
        </w:rPr>
        <w:t>consapevolezza del sé e relazionalità</w:t>
      </w:r>
      <w:r w:rsidRPr="004A2521">
        <w:rPr>
          <w:rFonts w:asciiTheme="majorHAnsi" w:hAnsiTheme="majorHAnsi" w:cs="Arial"/>
          <w:color w:val="002060"/>
          <w:sz w:val="24"/>
          <w:szCs w:val="24"/>
        </w:rPr>
        <w:t xml:space="preserve"> come capacità di porsi in relazione costruttiva con gli altri e con l’ambiente</w:t>
      </w:r>
      <w:r w:rsidRPr="004A2521">
        <w:rPr>
          <w:rFonts w:asciiTheme="majorHAnsi" w:hAnsiTheme="majorHAnsi" w:cs="Arial"/>
          <w:b/>
          <w:bCs/>
          <w:color w:val="002060"/>
          <w:sz w:val="24"/>
          <w:szCs w:val="24"/>
        </w:rPr>
        <w:t xml:space="preserve">; </w:t>
      </w:r>
      <w:r w:rsidRPr="004A2521">
        <w:rPr>
          <w:rFonts w:asciiTheme="majorHAnsi" w:hAnsiTheme="majorHAnsi" w:cs="Arial"/>
          <w:b/>
          <w:color w:val="002060"/>
          <w:sz w:val="24"/>
          <w:szCs w:val="24"/>
        </w:rPr>
        <w:t>attenzione e partecipazione</w:t>
      </w:r>
      <w:r w:rsidRPr="004A2521">
        <w:rPr>
          <w:rFonts w:asciiTheme="majorHAnsi" w:hAnsiTheme="majorHAnsi" w:cs="Arial"/>
          <w:color w:val="002060"/>
          <w:sz w:val="24"/>
          <w:szCs w:val="24"/>
        </w:rPr>
        <w:t xml:space="preserve"> come capacità di seguire con interesse e attenzione ogni tipo di attività didattica, intervenendo in modo ordinato e pertinente;</w:t>
      </w:r>
      <w:r w:rsidRPr="004A2521">
        <w:rPr>
          <w:rFonts w:asciiTheme="majorHAnsi" w:hAnsiTheme="majorHAnsi" w:cs="Arial"/>
          <w:b/>
          <w:bCs/>
          <w:color w:val="002060"/>
          <w:sz w:val="24"/>
          <w:szCs w:val="24"/>
        </w:rPr>
        <w:t xml:space="preserve"> </w:t>
      </w:r>
      <w:r w:rsidRPr="004A2521">
        <w:rPr>
          <w:rFonts w:asciiTheme="majorHAnsi" w:hAnsiTheme="majorHAnsi" w:cs="Arial"/>
          <w:b/>
          <w:color w:val="002060"/>
          <w:sz w:val="24"/>
          <w:szCs w:val="24"/>
        </w:rPr>
        <w:t>impegno</w:t>
      </w:r>
      <w:r w:rsidRPr="004A2521">
        <w:rPr>
          <w:rFonts w:asciiTheme="majorHAnsi" w:hAnsiTheme="majorHAnsi" w:cs="Arial"/>
          <w:color w:val="002060"/>
          <w:sz w:val="24"/>
          <w:szCs w:val="24"/>
        </w:rPr>
        <w:t xml:space="preserve"> come capacità di impegnarsi in modo costante e responsabile nelle varie attività portando a termine le consegne date;</w:t>
      </w:r>
      <w:r w:rsidRPr="004A2521">
        <w:rPr>
          <w:rFonts w:asciiTheme="majorHAnsi" w:hAnsiTheme="majorHAnsi" w:cs="Arial"/>
          <w:b/>
          <w:bCs/>
          <w:color w:val="002060"/>
          <w:sz w:val="24"/>
          <w:szCs w:val="24"/>
        </w:rPr>
        <w:t xml:space="preserve"> </w:t>
      </w:r>
      <w:r w:rsidRPr="004A2521">
        <w:rPr>
          <w:rFonts w:asciiTheme="majorHAnsi" w:hAnsiTheme="majorHAnsi" w:cs="Arial"/>
          <w:b/>
          <w:color w:val="002060"/>
          <w:sz w:val="24"/>
          <w:szCs w:val="24"/>
        </w:rPr>
        <w:t>autonomia</w:t>
      </w:r>
      <w:r w:rsidRPr="004A2521">
        <w:rPr>
          <w:rFonts w:asciiTheme="majorHAnsi" w:hAnsiTheme="majorHAnsi" w:cs="Arial"/>
          <w:color w:val="002060"/>
          <w:sz w:val="24"/>
          <w:szCs w:val="24"/>
        </w:rPr>
        <w:t xml:space="preserve"> come capacità di organizzare il lavoro e svolgerlo in modo autonomo, curato ed efficace.</w:t>
      </w:r>
    </w:p>
    <w:p w14:paraId="6E923BDF" w14:textId="77777777" w:rsidR="00DE474B" w:rsidRPr="004A2521" w:rsidRDefault="00DE474B" w:rsidP="002F1251">
      <w:pPr>
        <w:spacing w:after="0" w:line="240" w:lineRule="auto"/>
        <w:rPr>
          <w:rFonts w:asciiTheme="majorHAnsi" w:hAnsiTheme="majorHAnsi" w:cs="Arial"/>
          <w:b/>
          <w:color w:val="0070C0"/>
          <w:sz w:val="24"/>
          <w:szCs w:val="24"/>
        </w:rPr>
      </w:pPr>
      <w:bookmarkStart w:id="10" w:name="_Hlk84342072"/>
      <w:r w:rsidRPr="004A2521">
        <w:rPr>
          <w:rFonts w:asciiTheme="majorHAnsi" w:hAnsiTheme="majorHAnsi" w:cs="Arial"/>
          <w:b/>
          <w:color w:val="0070C0"/>
          <w:sz w:val="24"/>
          <w:szCs w:val="24"/>
        </w:rPr>
        <w:t>PRIMARIA E SECONDARIA I GRADO</w:t>
      </w:r>
    </w:p>
    <w:bookmarkEnd w:id="10"/>
    <w:p w14:paraId="7B0FCF45" w14:textId="77777777" w:rsidR="00DE474B" w:rsidRPr="004A2521" w:rsidRDefault="00DE474B" w:rsidP="00DE474B">
      <w:pPr>
        <w:spacing w:after="0" w:line="240" w:lineRule="auto"/>
        <w:jc w:val="center"/>
        <w:rPr>
          <w:rFonts w:asciiTheme="majorHAnsi" w:hAnsiTheme="majorHAnsi" w:cs="Arial"/>
          <w:b/>
          <w:color w:val="0070C0"/>
          <w:sz w:val="24"/>
          <w:szCs w:val="24"/>
        </w:rPr>
      </w:pPr>
    </w:p>
    <w:p w14:paraId="288F949C" w14:textId="77777777" w:rsidR="00DE474B" w:rsidRPr="004A2521" w:rsidRDefault="00DE474B" w:rsidP="00DE474B">
      <w:pPr>
        <w:spacing w:after="0" w:line="240" w:lineRule="auto"/>
        <w:jc w:val="both"/>
        <w:rPr>
          <w:rFonts w:asciiTheme="majorHAnsi" w:hAnsiTheme="majorHAnsi" w:cs="Arial"/>
          <w:b/>
          <w:color w:val="002060"/>
          <w:sz w:val="24"/>
          <w:szCs w:val="24"/>
        </w:rPr>
      </w:pPr>
      <w:r w:rsidRPr="004A2521">
        <w:rPr>
          <w:rFonts w:asciiTheme="majorHAnsi" w:hAnsiTheme="majorHAnsi" w:cs="Arial"/>
          <w:b/>
          <w:color w:val="002060"/>
          <w:sz w:val="24"/>
          <w:szCs w:val="24"/>
        </w:rPr>
        <w:t xml:space="preserve">L’art.1, comma 3 del </w:t>
      </w:r>
      <w:proofErr w:type="spellStart"/>
      <w:r w:rsidRPr="004A2521">
        <w:rPr>
          <w:rFonts w:asciiTheme="majorHAnsi" w:hAnsiTheme="majorHAnsi" w:cs="Arial"/>
          <w:b/>
          <w:color w:val="002060"/>
          <w:sz w:val="24"/>
          <w:szCs w:val="24"/>
        </w:rPr>
        <w:t>D.Lgs</w:t>
      </w:r>
      <w:proofErr w:type="spellEnd"/>
      <w:r w:rsidRPr="004A2521">
        <w:rPr>
          <w:rFonts w:asciiTheme="majorHAnsi" w:hAnsiTheme="majorHAnsi" w:cs="Arial"/>
          <w:b/>
          <w:color w:val="002060"/>
          <w:sz w:val="24"/>
          <w:szCs w:val="24"/>
        </w:rPr>
        <w:t xml:space="preserve"> n. 62</w:t>
      </w:r>
      <w:r w:rsidRPr="004A2521">
        <w:rPr>
          <w:rFonts w:asciiTheme="majorHAnsi" w:hAnsiTheme="majorHAnsi" w:cs="Arial"/>
          <w:color w:val="002060"/>
          <w:sz w:val="24"/>
          <w:szCs w:val="24"/>
        </w:rPr>
        <w:t xml:space="preserve"> specifica che la valutazione del comportamento </w:t>
      </w:r>
      <w:r w:rsidRPr="004A2521">
        <w:rPr>
          <w:rFonts w:asciiTheme="majorHAnsi" w:hAnsiTheme="majorHAnsi" w:cs="Arial"/>
          <w:i/>
          <w:color w:val="002060"/>
          <w:sz w:val="24"/>
          <w:szCs w:val="24"/>
        </w:rPr>
        <w:t xml:space="preserve">si riferisce allo sviluppo delle </w:t>
      </w:r>
      <w:r w:rsidRPr="004A2521">
        <w:rPr>
          <w:rFonts w:asciiTheme="majorHAnsi" w:hAnsiTheme="majorHAnsi" w:cs="Arial"/>
          <w:b/>
          <w:i/>
          <w:color w:val="002060"/>
          <w:sz w:val="24"/>
          <w:szCs w:val="24"/>
        </w:rPr>
        <w:t>competenze di cittadinanza</w:t>
      </w:r>
      <w:r w:rsidRPr="004A2521">
        <w:rPr>
          <w:rFonts w:asciiTheme="majorHAnsi" w:hAnsiTheme="majorHAnsi" w:cs="Arial"/>
          <w:i/>
          <w:color w:val="002060"/>
          <w:sz w:val="24"/>
          <w:szCs w:val="24"/>
        </w:rPr>
        <w:t xml:space="preserve">. Lo </w:t>
      </w:r>
      <w:r w:rsidRPr="004A2521">
        <w:rPr>
          <w:rFonts w:asciiTheme="majorHAnsi" w:hAnsiTheme="majorHAnsi" w:cs="Arial"/>
          <w:b/>
          <w:i/>
          <w:color w:val="002060"/>
          <w:sz w:val="24"/>
          <w:szCs w:val="24"/>
        </w:rPr>
        <w:t xml:space="preserve">Statuto delle studentesse e degli </w:t>
      </w:r>
      <w:r w:rsidRPr="004A2521">
        <w:rPr>
          <w:rFonts w:asciiTheme="majorHAnsi" w:hAnsiTheme="majorHAnsi" w:cs="Arial"/>
          <w:b/>
          <w:i/>
          <w:color w:val="002060"/>
          <w:sz w:val="24"/>
          <w:szCs w:val="24"/>
        </w:rPr>
        <w:lastRenderedPageBreak/>
        <w:t>studenti</w:t>
      </w:r>
      <w:r w:rsidRPr="004A2521">
        <w:rPr>
          <w:rFonts w:asciiTheme="majorHAnsi" w:hAnsiTheme="majorHAnsi" w:cs="Arial"/>
          <w:i/>
          <w:color w:val="002060"/>
          <w:sz w:val="24"/>
          <w:szCs w:val="24"/>
        </w:rPr>
        <w:t xml:space="preserve">, il </w:t>
      </w:r>
      <w:r w:rsidRPr="004A2521">
        <w:rPr>
          <w:rFonts w:asciiTheme="majorHAnsi" w:hAnsiTheme="majorHAnsi" w:cs="Arial"/>
          <w:b/>
          <w:i/>
          <w:color w:val="002060"/>
          <w:sz w:val="24"/>
          <w:szCs w:val="24"/>
        </w:rPr>
        <w:t>Patto educativo di corresponsabilità</w:t>
      </w:r>
      <w:r w:rsidRPr="004A2521">
        <w:rPr>
          <w:rFonts w:asciiTheme="majorHAnsi" w:hAnsiTheme="majorHAnsi" w:cs="Arial"/>
          <w:i/>
          <w:color w:val="002060"/>
          <w:sz w:val="24"/>
          <w:szCs w:val="24"/>
        </w:rPr>
        <w:t xml:space="preserve"> e </w:t>
      </w:r>
      <w:r w:rsidRPr="004A2521">
        <w:rPr>
          <w:rFonts w:asciiTheme="majorHAnsi" w:hAnsiTheme="majorHAnsi" w:cs="Arial"/>
          <w:b/>
          <w:i/>
          <w:color w:val="002060"/>
          <w:sz w:val="24"/>
          <w:szCs w:val="24"/>
        </w:rPr>
        <w:t>i regolamenti approvati dalle istituzioni scolastiche</w:t>
      </w:r>
      <w:r w:rsidRPr="004A2521">
        <w:rPr>
          <w:rFonts w:asciiTheme="majorHAnsi" w:hAnsiTheme="majorHAnsi" w:cs="Arial"/>
          <w:i/>
          <w:color w:val="002060"/>
          <w:sz w:val="24"/>
          <w:szCs w:val="24"/>
        </w:rPr>
        <w:t xml:space="preserve"> ne costituiscono i riferimenti essenziali.</w:t>
      </w:r>
      <w:r w:rsidRPr="004A2521">
        <w:rPr>
          <w:rFonts w:asciiTheme="majorHAnsi" w:hAnsiTheme="majorHAnsi" w:cs="Arial"/>
          <w:b/>
          <w:color w:val="002060"/>
          <w:sz w:val="24"/>
          <w:szCs w:val="24"/>
        </w:rPr>
        <w:t xml:space="preserve"> </w:t>
      </w:r>
    </w:p>
    <w:p w14:paraId="2744F8F8" w14:textId="77777777" w:rsidR="00DE474B" w:rsidRPr="004A2521" w:rsidRDefault="00DE474B" w:rsidP="00DE474B">
      <w:pPr>
        <w:spacing w:after="0" w:line="240" w:lineRule="auto"/>
        <w:jc w:val="both"/>
        <w:rPr>
          <w:rFonts w:asciiTheme="majorHAnsi" w:hAnsiTheme="majorHAnsi" w:cs="Arial"/>
          <w:color w:val="002060"/>
          <w:sz w:val="24"/>
          <w:szCs w:val="24"/>
        </w:rPr>
      </w:pPr>
      <w:r w:rsidRPr="004A2521">
        <w:rPr>
          <w:rFonts w:asciiTheme="majorHAnsi" w:hAnsiTheme="majorHAnsi" w:cs="Arial"/>
          <w:b/>
          <w:color w:val="002060"/>
          <w:sz w:val="24"/>
          <w:szCs w:val="24"/>
        </w:rPr>
        <w:t xml:space="preserve">Limitatamente alla scuola </w:t>
      </w:r>
      <w:proofErr w:type="gramStart"/>
      <w:r w:rsidRPr="004A2521">
        <w:rPr>
          <w:rFonts w:asciiTheme="majorHAnsi" w:hAnsiTheme="majorHAnsi" w:cs="Arial"/>
          <w:b/>
          <w:color w:val="002060"/>
          <w:sz w:val="24"/>
          <w:szCs w:val="24"/>
        </w:rPr>
        <w:t>primaria  e</w:t>
      </w:r>
      <w:proofErr w:type="gramEnd"/>
      <w:r w:rsidRPr="004A2521">
        <w:rPr>
          <w:rFonts w:asciiTheme="majorHAnsi" w:hAnsiTheme="majorHAnsi" w:cs="Arial"/>
          <w:b/>
          <w:color w:val="002060"/>
          <w:sz w:val="24"/>
          <w:szCs w:val="24"/>
        </w:rPr>
        <w:t xml:space="preserve">  secondaria di 1° grado,</w:t>
      </w:r>
      <w:r w:rsidRPr="004A2521">
        <w:rPr>
          <w:rFonts w:asciiTheme="majorHAnsi" w:hAnsiTheme="majorHAnsi" w:cs="Arial"/>
          <w:color w:val="002060"/>
          <w:sz w:val="24"/>
          <w:szCs w:val="24"/>
        </w:rPr>
        <w:t xml:space="preserve"> </w:t>
      </w:r>
      <w:r w:rsidRPr="004A2521">
        <w:rPr>
          <w:rFonts w:asciiTheme="majorHAnsi" w:hAnsiTheme="majorHAnsi" w:cs="Arial"/>
          <w:b/>
          <w:color w:val="002060"/>
          <w:sz w:val="24"/>
          <w:szCs w:val="24"/>
        </w:rPr>
        <w:t>la valutazione del comportamento</w:t>
      </w:r>
      <w:r w:rsidRPr="004A2521">
        <w:rPr>
          <w:rFonts w:asciiTheme="majorHAnsi" w:hAnsiTheme="majorHAnsi" w:cs="Arial"/>
          <w:color w:val="002060"/>
          <w:sz w:val="24"/>
          <w:szCs w:val="24"/>
        </w:rPr>
        <w:t xml:space="preserve"> viene rilevata collegialmente sulla base di precisi indicatori e descrittori, ed è espressa con </w:t>
      </w:r>
      <w:r w:rsidRPr="004A2521">
        <w:rPr>
          <w:rFonts w:asciiTheme="majorHAnsi" w:hAnsiTheme="majorHAnsi" w:cs="Arial"/>
          <w:color w:val="002060"/>
          <w:sz w:val="24"/>
          <w:szCs w:val="24"/>
          <w:u w:val="single"/>
        </w:rPr>
        <w:t>un giudizio sintetico</w:t>
      </w:r>
      <w:r w:rsidRPr="004A2521">
        <w:rPr>
          <w:rFonts w:asciiTheme="majorHAnsi" w:hAnsiTheme="majorHAnsi" w:cs="Arial"/>
          <w:color w:val="002060"/>
          <w:sz w:val="24"/>
          <w:szCs w:val="24"/>
        </w:rPr>
        <w:t xml:space="preserve">, come stabilito dal </w:t>
      </w:r>
      <w:proofErr w:type="spellStart"/>
      <w:r w:rsidRPr="004A2521">
        <w:rPr>
          <w:rFonts w:asciiTheme="majorHAnsi" w:hAnsiTheme="majorHAnsi" w:cs="Arial"/>
          <w:b/>
          <w:color w:val="002060"/>
          <w:sz w:val="24"/>
          <w:szCs w:val="24"/>
        </w:rPr>
        <w:t>D.Lgs</w:t>
      </w:r>
      <w:proofErr w:type="spellEnd"/>
      <w:r w:rsidRPr="004A2521">
        <w:rPr>
          <w:rFonts w:asciiTheme="majorHAnsi" w:hAnsiTheme="majorHAnsi" w:cs="Arial"/>
          <w:b/>
          <w:color w:val="002060"/>
          <w:sz w:val="24"/>
          <w:szCs w:val="24"/>
        </w:rPr>
        <w:t xml:space="preserve"> n.62 del 13 aprile 2017 art. 2 comma 5</w:t>
      </w:r>
      <w:r w:rsidRPr="004A2521">
        <w:rPr>
          <w:rFonts w:asciiTheme="majorHAnsi" w:hAnsiTheme="majorHAnsi" w:cs="Arial"/>
          <w:b/>
          <w:i/>
          <w:color w:val="002060"/>
          <w:sz w:val="24"/>
          <w:szCs w:val="24"/>
        </w:rPr>
        <w:t>.</w:t>
      </w:r>
      <w:r w:rsidRPr="004A2521">
        <w:rPr>
          <w:rFonts w:asciiTheme="majorHAnsi" w:hAnsiTheme="majorHAnsi" w:cs="Arial"/>
          <w:color w:val="002060"/>
          <w:sz w:val="24"/>
          <w:szCs w:val="24"/>
        </w:rPr>
        <w:t xml:space="preserve"> considerando: frequenza, rispetto delle regole, rispetto dell’ambiente scolastico e del materiale didattico, consapevolezza del sé e relazionalità.</w:t>
      </w:r>
    </w:p>
    <w:p w14:paraId="1C1002D6" w14:textId="77777777" w:rsidR="00DE474B" w:rsidRPr="004A2521" w:rsidRDefault="00DE474B" w:rsidP="00DE474B">
      <w:pPr>
        <w:spacing w:after="0" w:line="240" w:lineRule="auto"/>
        <w:jc w:val="both"/>
        <w:rPr>
          <w:rFonts w:asciiTheme="majorHAnsi" w:hAnsiTheme="majorHAnsi" w:cs="Arial"/>
          <w:color w:val="002060"/>
          <w:sz w:val="24"/>
          <w:szCs w:val="24"/>
        </w:rPr>
      </w:pPr>
    </w:p>
    <w:p w14:paraId="2D497CD2" w14:textId="56142C81" w:rsidR="002F1251" w:rsidRDefault="00DE474B" w:rsidP="00DE474B">
      <w:pPr>
        <w:jc w:val="both"/>
        <w:rPr>
          <w:rFonts w:asciiTheme="majorHAnsi" w:hAnsiTheme="majorHAnsi" w:cs="Arial"/>
          <w:color w:val="002060"/>
          <w:sz w:val="24"/>
          <w:szCs w:val="24"/>
        </w:rPr>
      </w:pPr>
      <w:proofErr w:type="gramStart"/>
      <w:r w:rsidRPr="004A2521">
        <w:rPr>
          <w:rFonts w:asciiTheme="majorHAnsi" w:hAnsiTheme="majorHAnsi" w:cs="Arial"/>
          <w:color w:val="002060"/>
          <w:sz w:val="24"/>
          <w:szCs w:val="24"/>
        </w:rPr>
        <w:t>E’</w:t>
      </w:r>
      <w:proofErr w:type="gramEnd"/>
      <w:r w:rsidRPr="004A2521">
        <w:rPr>
          <w:rFonts w:asciiTheme="majorHAnsi" w:hAnsiTheme="majorHAnsi" w:cs="Arial"/>
          <w:color w:val="002060"/>
          <w:sz w:val="24"/>
          <w:szCs w:val="24"/>
        </w:rPr>
        <w:t xml:space="preserve"> opportuno precisare che ogni docente </w:t>
      </w:r>
      <w:r w:rsidRPr="004A2521">
        <w:rPr>
          <w:rFonts w:asciiTheme="majorHAnsi" w:hAnsiTheme="majorHAnsi" w:cs="Arial"/>
          <w:b/>
          <w:color w:val="002060"/>
          <w:sz w:val="24"/>
          <w:szCs w:val="24"/>
        </w:rPr>
        <w:t>si impegna a ricercare</w:t>
      </w:r>
      <w:r w:rsidRPr="004A2521">
        <w:rPr>
          <w:rFonts w:asciiTheme="majorHAnsi" w:hAnsiTheme="majorHAnsi" w:cs="Arial"/>
          <w:color w:val="002060"/>
          <w:sz w:val="24"/>
          <w:szCs w:val="24"/>
        </w:rPr>
        <w:t xml:space="preserve"> tutti i metodi e le strategie </w:t>
      </w:r>
      <w:r w:rsidRPr="004A2521">
        <w:rPr>
          <w:rFonts w:asciiTheme="majorHAnsi" w:hAnsiTheme="majorHAnsi" w:cs="Arial"/>
          <w:b/>
          <w:color w:val="002060"/>
          <w:sz w:val="24"/>
          <w:szCs w:val="24"/>
        </w:rPr>
        <w:t>per creare</w:t>
      </w:r>
      <w:r w:rsidRPr="004A2521">
        <w:rPr>
          <w:rFonts w:asciiTheme="majorHAnsi" w:hAnsiTheme="majorHAnsi" w:cs="Arial"/>
          <w:color w:val="002060"/>
          <w:sz w:val="24"/>
          <w:szCs w:val="24"/>
        </w:rPr>
        <w:t xml:space="preserve"> in classe un clima armonico e </w:t>
      </w:r>
      <w:r w:rsidRPr="004A2521">
        <w:rPr>
          <w:rFonts w:asciiTheme="majorHAnsi" w:hAnsiTheme="majorHAnsi" w:cs="Arial"/>
          <w:b/>
          <w:color w:val="002060"/>
          <w:sz w:val="24"/>
          <w:szCs w:val="24"/>
        </w:rPr>
        <w:t>per recuperare</w:t>
      </w:r>
      <w:r w:rsidRPr="004A2521">
        <w:rPr>
          <w:rFonts w:asciiTheme="majorHAnsi" w:hAnsiTheme="majorHAnsi" w:cs="Arial"/>
          <w:color w:val="002060"/>
          <w:sz w:val="24"/>
          <w:szCs w:val="24"/>
        </w:rPr>
        <w:t xml:space="preserve"> con amorevole autorevolezza anche gli allievi più indisciplinati. Si ritiene indispensabile </w:t>
      </w:r>
      <w:r w:rsidRPr="004A2521">
        <w:rPr>
          <w:rFonts w:asciiTheme="majorHAnsi" w:hAnsiTheme="majorHAnsi" w:cs="Arial"/>
          <w:b/>
          <w:color w:val="002060"/>
          <w:sz w:val="24"/>
          <w:szCs w:val="24"/>
        </w:rPr>
        <w:t>la collaborazione con le famiglie</w:t>
      </w:r>
      <w:r w:rsidRPr="004A2521">
        <w:rPr>
          <w:rFonts w:asciiTheme="majorHAnsi" w:hAnsiTheme="majorHAnsi" w:cs="Arial"/>
          <w:color w:val="002060"/>
          <w:sz w:val="24"/>
          <w:szCs w:val="24"/>
        </w:rPr>
        <w:t xml:space="preserve"> per rilevare, soprattutto, cause di comportamenti censurabili e trovare adeguate soluzioni o </w:t>
      </w:r>
      <w:r w:rsidRPr="004A2521">
        <w:rPr>
          <w:rFonts w:asciiTheme="majorHAnsi" w:hAnsiTheme="majorHAnsi" w:cs="Arial"/>
          <w:i/>
          <w:color w:val="002060"/>
          <w:sz w:val="24"/>
          <w:szCs w:val="24"/>
        </w:rPr>
        <w:t>determinare iniziative finalizzate alla promozione e valorizzazione dei comportamenti positivi (</w:t>
      </w:r>
      <w:proofErr w:type="spellStart"/>
      <w:proofErr w:type="gramStart"/>
      <w:r w:rsidRPr="004A2521">
        <w:rPr>
          <w:rFonts w:asciiTheme="majorHAnsi" w:hAnsiTheme="majorHAnsi" w:cs="Arial"/>
          <w:i/>
          <w:color w:val="002060"/>
          <w:sz w:val="24"/>
          <w:szCs w:val="24"/>
        </w:rPr>
        <w:t>D.Lgs</w:t>
      </w:r>
      <w:proofErr w:type="spellEnd"/>
      <w:r w:rsidRPr="004A2521">
        <w:rPr>
          <w:rFonts w:asciiTheme="majorHAnsi" w:hAnsiTheme="majorHAnsi" w:cs="Arial"/>
          <w:i/>
          <w:color w:val="002060"/>
          <w:sz w:val="24"/>
          <w:szCs w:val="24"/>
        </w:rPr>
        <w:t xml:space="preserve">  n.62</w:t>
      </w:r>
      <w:proofErr w:type="gramEnd"/>
      <w:r w:rsidRPr="004A2521">
        <w:rPr>
          <w:rFonts w:asciiTheme="majorHAnsi" w:hAnsiTheme="majorHAnsi" w:cs="Arial"/>
          <w:i/>
          <w:color w:val="002060"/>
          <w:sz w:val="24"/>
          <w:szCs w:val="24"/>
        </w:rPr>
        <w:t xml:space="preserve"> art.1, comma 4)</w:t>
      </w:r>
      <w:r w:rsidRPr="004A2521">
        <w:rPr>
          <w:rFonts w:asciiTheme="majorHAnsi" w:hAnsiTheme="majorHAnsi" w:cs="Arial"/>
          <w:color w:val="002060"/>
          <w:sz w:val="24"/>
          <w:szCs w:val="24"/>
        </w:rPr>
        <w:t>.</w:t>
      </w:r>
    </w:p>
    <w:p w14:paraId="5561E8BB" w14:textId="0E5A6D1D" w:rsidR="00DE474B" w:rsidRPr="0002008B" w:rsidRDefault="00DE474B" w:rsidP="0002008B">
      <w:pPr>
        <w:pStyle w:val="Titologenerale"/>
        <w:rPr>
          <w:rFonts w:eastAsia="Arial"/>
          <w:b/>
          <w:bCs/>
        </w:rPr>
      </w:pPr>
      <w:bookmarkStart w:id="11" w:name="_Toc89851206"/>
      <w:bookmarkStart w:id="12" w:name="_Toc90538299"/>
      <w:r w:rsidRPr="0002008B">
        <w:rPr>
          <w:rFonts w:eastAsia="Arial"/>
          <w:b/>
          <w:bCs/>
        </w:rPr>
        <w:t>VALUTAZIONE DEGLI APPRENDIMENTI</w:t>
      </w:r>
      <w:bookmarkEnd w:id="11"/>
      <w:bookmarkEnd w:id="12"/>
    </w:p>
    <w:p w14:paraId="282A3FFA" w14:textId="77777777" w:rsidR="00DE474B" w:rsidRPr="004A2521" w:rsidRDefault="00DE474B" w:rsidP="00DE474B">
      <w:pPr>
        <w:spacing w:after="0" w:line="240" w:lineRule="auto"/>
        <w:jc w:val="center"/>
        <w:rPr>
          <w:rFonts w:asciiTheme="majorHAnsi" w:hAnsiTheme="majorHAnsi" w:cs="Arial"/>
          <w:color w:val="0070C0"/>
          <w:sz w:val="24"/>
          <w:szCs w:val="24"/>
        </w:rPr>
      </w:pPr>
    </w:p>
    <w:p w14:paraId="77E51ED4" w14:textId="77777777" w:rsidR="00DE474B" w:rsidRPr="004A2521" w:rsidRDefault="00DE474B" w:rsidP="002F1251">
      <w:pPr>
        <w:spacing w:after="0" w:line="240" w:lineRule="auto"/>
        <w:rPr>
          <w:rFonts w:asciiTheme="majorHAnsi" w:hAnsiTheme="majorHAnsi" w:cs="Arial"/>
          <w:b/>
          <w:color w:val="0070C0"/>
          <w:sz w:val="24"/>
          <w:szCs w:val="24"/>
        </w:rPr>
      </w:pPr>
      <w:r w:rsidRPr="004A2521">
        <w:rPr>
          <w:rFonts w:asciiTheme="majorHAnsi" w:hAnsiTheme="majorHAnsi" w:cs="Arial"/>
          <w:b/>
          <w:color w:val="0070C0"/>
          <w:sz w:val="24"/>
          <w:szCs w:val="24"/>
        </w:rPr>
        <w:t>INFANZIA</w:t>
      </w:r>
    </w:p>
    <w:p w14:paraId="478DE3F6" w14:textId="77777777" w:rsidR="00DE474B" w:rsidRPr="004A2521" w:rsidRDefault="00DE474B" w:rsidP="00DE474B">
      <w:pPr>
        <w:spacing w:after="0" w:line="240" w:lineRule="auto"/>
        <w:jc w:val="both"/>
        <w:rPr>
          <w:rFonts w:asciiTheme="majorHAnsi" w:hAnsiTheme="majorHAnsi" w:cs="Arial"/>
          <w:color w:val="002060"/>
          <w:sz w:val="24"/>
          <w:szCs w:val="24"/>
        </w:rPr>
      </w:pPr>
      <w:r w:rsidRPr="004A2521">
        <w:rPr>
          <w:rFonts w:asciiTheme="majorHAnsi" w:hAnsiTheme="majorHAnsi" w:cs="Arial"/>
          <w:color w:val="002060"/>
          <w:sz w:val="24"/>
          <w:szCs w:val="24"/>
        </w:rPr>
        <w:t xml:space="preserve">Secondo le </w:t>
      </w:r>
      <w:r w:rsidRPr="004A2521">
        <w:rPr>
          <w:rFonts w:asciiTheme="majorHAnsi" w:hAnsiTheme="majorHAnsi" w:cs="Arial"/>
          <w:b/>
          <w:color w:val="002060"/>
          <w:sz w:val="24"/>
          <w:szCs w:val="24"/>
        </w:rPr>
        <w:t>nuove Indicazioni Nazionali</w:t>
      </w:r>
      <w:r w:rsidRPr="004A2521">
        <w:rPr>
          <w:rFonts w:asciiTheme="majorHAnsi" w:hAnsiTheme="majorHAnsi" w:cs="Arial"/>
          <w:color w:val="002060"/>
          <w:sz w:val="24"/>
          <w:szCs w:val="24"/>
        </w:rPr>
        <w:t xml:space="preserve"> la valutazione assume per la scuola dell’infanzia una preminente funzione formativa, di accompagnamento dei processi di apprendimento e di stimolo al miglioramento continuo. La verifica delle conoscenze-abilità viene effettuata in itinere attraverso: </w:t>
      </w:r>
      <w:r w:rsidRPr="004A2521">
        <w:rPr>
          <w:rFonts w:asciiTheme="majorHAnsi" w:hAnsiTheme="majorHAnsi" w:cs="Arial"/>
          <w:b/>
          <w:color w:val="002060"/>
          <w:sz w:val="24"/>
          <w:szCs w:val="24"/>
        </w:rPr>
        <w:t>l’osservazione occasionale</w:t>
      </w:r>
      <w:r w:rsidRPr="004A2521">
        <w:rPr>
          <w:rFonts w:asciiTheme="majorHAnsi" w:hAnsiTheme="majorHAnsi" w:cs="Arial"/>
          <w:color w:val="002060"/>
          <w:sz w:val="24"/>
          <w:szCs w:val="24"/>
        </w:rPr>
        <w:t xml:space="preserve">, in riferimento ai momenti e situazioni particolari che necessitano di essere adeguatamente analizzati; </w:t>
      </w:r>
      <w:r w:rsidRPr="004A2521">
        <w:rPr>
          <w:rFonts w:asciiTheme="majorHAnsi" w:hAnsiTheme="majorHAnsi" w:cs="Arial"/>
          <w:b/>
          <w:color w:val="002060"/>
          <w:sz w:val="24"/>
          <w:szCs w:val="24"/>
        </w:rPr>
        <w:t>l’osservazione sistematica</w:t>
      </w:r>
      <w:r w:rsidRPr="004A2521">
        <w:rPr>
          <w:rFonts w:asciiTheme="majorHAnsi" w:hAnsiTheme="majorHAnsi" w:cs="Arial"/>
          <w:color w:val="002060"/>
          <w:sz w:val="24"/>
          <w:szCs w:val="24"/>
        </w:rPr>
        <w:t xml:space="preserve"> in tempi predefiniti e a cadenza periodica per una raccolta nel tempo di elementi utili a comprendere e valutare i processi di sviluppo e i contesti educativo-didattici; l’individuazione </w:t>
      </w:r>
      <w:r w:rsidRPr="004A2521">
        <w:rPr>
          <w:rFonts w:asciiTheme="majorHAnsi" w:hAnsiTheme="majorHAnsi" w:cs="Arial"/>
          <w:b/>
          <w:color w:val="002060"/>
          <w:sz w:val="24"/>
          <w:szCs w:val="24"/>
        </w:rPr>
        <w:t>dell’ambito d’indagine</w:t>
      </w:r>
      <w:r w:rsidRPr="004A2521">
        <w:rPr>
          <w:rFonts w:asciiTheme="majorHAnsi" w:hAnsiTheme="majorHAnsi" w:cs="Arial"/>
          <w:color w:val="002060"/>
          <w:sz w:val="24"/>
          <w:szCs w:val="24"/>
        </w:rPr>
        <w:t xml:space="preserve">; la predisposizione e/o </w:t>
      </w:r>
      <w:r w:rsidRPr="004A2521">
        <w:rPr>
          <w:rFonts w:asciiTheme="majorHAnsi" w:hAnsiTheme="majorHAnsi" w:cs="Arial"/>
          <w:b/>
          <w:color w:val="002060"/>
          <w:sz w:val="24"/>
          <w:szCs w:val="24"/>
        </w:rPr>
        <w:t>selezione di strumenti ritenuti idonei</w:t>
      </w:r>
      <w:r w:rsidRPr="004A2521">
        <w:rPr>
          <w:rFonts w:asciiTheme="majorHAnsi" w:hAnsiTheme="majorHAnsi" w:cs="Arial"/>
          <w:color w:val="002060"/>
          <w:sz w:val="24"/>
          <w:szCs w:val="24"/>
        </w:rPr>
        <w:t xml:space="preserve"> per l’osservazione da effettuare (elaborati grafici, schede strutturate, prove di realtà); la registrazione e l’analisi dei dati raccolti.</w:t>
      </w:r>
    </w:p>
    <w:p w14:paraId="296F2D89" w14:textId="77777777" w:rsidR="00DE474B" w:rsidRPr="004A2521" w:rsidRDefault="00DE474B" w:rsidP="00DE474B">
      <w:pPr>
        <w:spacing w:after="0" w:line="240" w:lineRule="auto"/>
        <w:jc w:val="both"/>
        <w:rPr>
          <w:rFonts w:asciiTheme="majorHAnsi" w:hAnsiTheme="majorHAnsi" w:cs="Arial"/>
          <w:color w:val="002060"/>
          <w:sz w:val="24"/>
          <w:szCs w:val="24"/>
        </w:rPr>
      </w:pPr>
      <w:r w:rsidRPr="004A2521">
        <w:rPr>
          <w:rFonts w:asciiTheme="majorHAnsi" w:hAnsiTheme="majorHAnsi" w:cs="Arial"/>
          <w:color w:val="002060"/>
          <w:sz w:val="24"/>
          <w:szCs w:val="24"/>
        </w:rPr>
        <w:t>Al termine del triennio per ogni alunno viene compilata una scheda di passaggio contenente le informazioni significative sul livello di maturazione.</w:t>
      </w:r>
    </w:p>
    <w:p w14:paraId="29329A17" w14:textId="77777777" w:rsidR="00DE474B" w:rsidRPr="004A2521" w:rsidRDefault="00DE474B" w:rsidP="00DE474B">
      <w:pPr>
        <w:spacing w:after="0" w:line="240" w:lineRule="auto"/>
        <w:jc w:val="center"/>
        <w:rPr>
          <w:rFonts w:asciiTheme="majorHAnsi" w:hAnsiTheme="majorHAnsi" w:cs="Arial"/>
          <w:b/>
          <w:color w:val="0070C0"/>
          <w:sz w:val="24"/>
          <w:szCs w:val="24"/>
        </w:rPr>
      </w:pPr>
    </w:p>
    <w:p w14:paraId="4D28C8A5" w14:textId="77777777" w:rsidR="00DE474B" w:rsidRPr="004A2521" w:rsidRDefault="00DE474B" w:rsidP="002F1251">
      <w:pPr>
        <w:spacing w:after="0" w:line="240" w:lineRule="auto"/>
        <w:rPr>
          <w:rFonts w:asciiTheme="majorHAnsi" w:hAnsiTheme="majorHAnsi" w:cs="Arial"/>
          <w:b/>
          <w:color w:val="0070C0"/>
          <w:sz w:val="24"/>
          <w:szCs w:val="24"/>
        </w:rPr>
      </w:pPr>
      <w:r w:rsidRPr="004A2521">
        <w:rPr>
          <w:rFonts w:asciiTheme="majorHAnsi" w:hAnsiTheme="majorHAnsi" w:cs="Arial"/>
          <w:b/>
          <w:color w:val="0070C0"/>
          <w:sz w:val="24"/>
          <w:szCs w:val="24"/>
        </w:rPr>
        <w:t>PRIMARIA E SECONDARIA I GRADO</w:t>
      </w:r>
    </w:p>
    <w:p w14:paraId="770D99C5" w14:textId="77777777" w:rsidR="00DE474B" w:rsidRPr="004A2521" w:rsidRDefault="00DE474B" w:rsidP="00DE474B">
      <w:pPr>
        <w:spacing w:after="0" w:line="240" w:lineRule="auto"/>
        <w:jc w:val="both"/>
        <w:rPr>
          <w:rFonts w:asciiTheme="majorHAnsi" w:hAnsiTheme="majorHAnsi" w:cs="OpenSans-Regular"/>
          <w:color w:val="002060"/>
        </w:rPr>
      </w:pPr>
      <w:r w:rsidRPr="004A2521">
        <w:rPr>
          <w:rFonts w:asciiTheme="majorHAnsi" w:hAnsiTheme="majorHAnsi" w:cs="Arial"/>
          <w:color w:val="002060"/>
          <w:sz w:val="24"/>
          <w:szCs w:val="24"/>
        </w:rPr>
        <w:t xml:space="preserve">Come recita il </w:t>
      </w:r>
      <w:proofErr w:type="spellStart"/>
      <w:r w:rsidRPr="004A2521">
        <w:rPr>
          <w:rFonts w:asciiTheme="majorHAnsi" w:hAnsiTheme="majorHAnsi" w:cs="Arial"/>
          <w:b/>
          <w:color w:val="002060"/>
          <w:sz w:val="24"/>
          <w:szCs w:val="24"/>
        </w:rPr>
        <w:t>D.Lgs.</w:t>
      </w:r>
      <w:proofErr w:type="spellEnd"/>
      <w:r w:rsidRPr="004A2521">
        <w:rPr>
          <w:rFonts w:asciiTheme="majorHAnsi" w:hAnsiTheme="majorHAnsi" w:cs="Arial"/>
          <w:b/>
          <w:color w:val="002060"/>
          <w:sz w:val="24"/>
          <w:szCs w:val="24"/>
        </w:rPr>
        <w:t xml:space="preserve"> n. 62 art.1, comma 1</w:t>
      </w:r>
      <w:r w:rsidRPr="004A2521">
        <w:rPr>
          <w:rFonts w:asciiTheme="majorHAnsi" w:hAnsiTheme="majorHAnsi" w:cs="Arial"/>
          <w:color w:val="002060"/>
          <w:sz w:val="24"/>
          <w:szCs w:val="24"/>
        </w:rPr>
        <w:t xml:space="preserve">: </w:t>
      </w:r>
      <w:r w:rsidRPr="004A2521">
        <w:rPr>
          <w:rFonts w:asciiTheme="majorHAnsi" w:hAnsiTheme="majorHAnsi" w:cs="Arial"/>
          <w:i/>
          <w:color w:val="002060"/>
          <w:sz w:val="24"/>
          <w:szCs w:val="24"/>
        </w:rPr>
        <w:t xml:space="preserve">la valutazione ha per oggetto il processo formativo e i risultati di apprendimento delle alunne e degli alunni…ha finalità formativa ed educativa e concorre al miglioramento degli apprendimenti e al successo formativo…documenta lo sviluppo dell’identità personale e promuove l’autovalutazione. </w:t>
      </w:r>
      <w:r w:rsidRPr="004A2521">
        <w:rPr>
          <w:rFonts w:asciiTheme="majorHAnsi" w:hAnsiTheme="majorHAnsi" w:cs="Arial"/>
          <w:color w:val="002060"/>
          <w:sz w:val="24"/>
          <w:szCs w:val="24"/>
        </w:rPr>
        <w:t xml:space="preserve">Rappresenta, quindi per il docente, una </w:t>
      </w:r>
      <w:r w:rsidRPr="004A2521">
        <w:rPr>
          <w:rFonts w:asciiTheme="majorHAnsi" w:hAnsiTheme="majorHAnsi" w:cs="Arial"/>
          <w:b/>
          <w:color w:val="002060"/>
          <w:sz w:val="24"/>
          <w:szCs w:val="24"/>
        </w:rPr>
        <w:t>verifica del processo di insegnamento- apprendimento</w:t>
      </w:r>
      <w:r w:rsidRPr="004A2521">
        <w:rPr>
          <w:rFonts w:asciiTheme="majorHAnsi" w:hAnsiTheme="majorHAnsi" w:cs="Arial"/>
          <w:color w:val="002060"/>
          <w:sz w:val="24"/>
          <w:szCs w:val="24"/>
        </w:rPr>
        <w:t xml:space="preserve"> favorendo il bilancio critico degli interventi didattici portati a termine, regolandoli o rimodulandoli.</w:t>
      </w:r>
      <w:r w:rsidRPr="004A2521">
        <w:rPr>
          <w:rFonts w:asciiTheme="majorHAnsi" w:hAnsiTheme="majorHAnsi" w:cs="OpenSans-Regular"/>
          <w:color w:val="002060"/>
        </w:rPr>
        <w:t xml:space="preserve"> </w:t>
      </w:r>
    </w:p>
    <w:p w14:paraId="5FD1123A" w14:textId="77777777" w:rsidR="00DE474B" w:rsidRPr="004A2521" w:rsidRDefault="00DE474B" w:rsidP="00DE474B">
      <w:pPr>
        <w:spacing w:after="0" w:line="240" w:lineRule="auto"/>
        <w:jc w:val="both"/>
        <w:rPr>
          <w:rFonts w:asciiTheme="majorHAnsi" w:eastAsia="Calibri" w:hAnsiTheme="majorHAnsi" w:cs="Arial"/>
          <w:color w:val="002060"/>
          <w:sz w:val="24"/>
          <w:szCs w:val="24"/>
        </w:rPr>
      </w:pPr>
      <w:bookmarkStart w:id="13" w:name="_Hlk82419877"/>
      <w:r w:rsidRPr="004A2521">
        <w:rPr>
          <w:rFonts w:asciiTheme="majorHAnsi" w:hAnsiTheme="majorHAnsi" w:cs="Arial"/>
          <w:b/>
          <w:color w:val="002060"/>
          <w:sz w:val="24"/>
          <w:szCs w:val="24"/>
        </w:rPr>
        <w:t>L’Ordinanza Ministeriale n.172 del 4 dicembre 2020</w:t>
      </w:r>
      <w:bookmarkEnd w:id="13"/>
      <w:r w:rsidRPr="004A2521">
        <w:rPr>
          <w:rFonts w:asciiTheme="majorHAnsi" w:hAnsiTheme="majorHAnsi" w:cs="Arial"/>
          <w:color w:val="002060"/>
          <w:sz w:val="24"/>
          <w:szCs w:val="24"/>
        </w:rPr>
        <w:t xml:space="preserve">, ha individuato, per la </w:t>
      </w:r>
      <w:r w:rsidRPr="004A2521">
        <w:rPr>
          <w:rFonts w:asciiTheme="majorHAnsi" w:hAnsiTheme="majorHAnsi" w:cs="Arial"/>
          <w:b/>
          <w:color w:val="002060"/>
          <w:sz w:val="24"/>
          <w:szCs w:val="24"/>
        </w:rPr>
        <w:t>scuola primaria</w:t>
      </w:r>
      <w:r w:rsidRPr="004A2521">
        <w:rPr>
          <w:rFonts w:asciiTheme="majorHAnsi" w:hAnsiTheme="majorHAnsi" w:cs="Arial"/>
          <w:color w:val="002060"/>
          <w:sz w:val="24"/>
          <w:szCs w:val="24"/>
        </w:rPr>
        <w:t xml:space="preserve">, un impianto valutativo che supera il voto numerico su base decimale nella valutazione periodica e finale e consente di rappresentare, in trasparenza, gli articolati processi cognitivi e meta-cognitivi, emotivi e sociali attraverso i quali si manifestano i risultati degli apprendimenti. </w:t>
      </w:r>
      <w:r w:rsidRPr="004A2521">
        <w:rPr>
          <w:rFonts w:asciiTheme="majorHAnsi" w:hAnsiTheme="majorHAnsi" w:cs="Arial"/>
          <w:b/>
          <w:color w:val="002060"/>
          <w:sz w:val="24"/>
          <w:szCs w:val="24"/>
        </w:rPr>
        <w:t>Il voto, dunque, viene sostituito con una descrizione</w:t>
      </w:r>
      <w:r w:rsidRPr="004A2521">
        <w:rPr>
          <w:rFonts w:asciiTheme="majorHAnsi" w:hAnsiTheme="majorHAnsi" w:cs="Arial"/>
          <w:color w:val="002060"/>
          <w:sz w:val="24"/>
          <w:szCs w:val="24"/>
        </w:rPr>
        <w:t xml:space="preserve"> autenticamente analitica, affidabile e valida del livello raggiunto in ciascuna delle dimensioni che caratterizzano gli apprendimenti. Pertanto sono individuati quattro livelli di apprendimento: avanzato, intermedio, base, in via di prima acquisizione.</w:t>
      </w:r>
    </w:p>
    <w:p w14:paraId="72B5180E" w14:textId="77777777" w:rsidR="00DE474B" w:rsidRPr="004A2521" w:rsidRDefault="00DE474B" w:rsidP="00DE474B">
      <w:pPr>
        <w:spacing w:after="0" w:line="240" w:lineRule="auto"/>
        <w:jc w:val="both"/>
        <w:rPr>
          <w:rFonts w:asciiTheme="majorHAnsi" w:hAnsiTheme="majorHAnsi" w:cs="Arial"/>
          <w:color w:val="002060"/>
          <w:sz w:val="24"/>
          <w:szCs w:val="24"/>
        </w:rPr>
      </w:pPr>
      <w:r w:rsidRPr="004A2521">
        <w:rPr>
          <w:rFonts w:asciiTheme="majorHAnsi" w:hAnsiTheme="majorHAnsi" w:cs="Arial"/>
          <w:color w:val="002060"/>
          <w:sz w:val="24"/>
          <w:szCs w:val="24"/>
        </w:rPr>
        <w:lastRenderedPageBreak/>
        <w:t xml:space="preserve">La </w:t>
      </w:r>
      <w:r w:rsidRPr="004A2521">
        <w:rPr>
          <w:rFonts w:asciiTheme="majorHAnsi" w:hAnsiTheme="majorHAnsi" w:cs="Arial"/>
          <w:b/>
          <w:color w:val="002060"/>
          <w:sz w:val="24"/>
          <w:szCs w:val="24"/>
        </w:rPr>
        <w:t>scuola secondaria</w:t>
      </w:r>
      <w:r w:rsidRPr="004A2521">
        <w:rPr>
          <w:rFonts w:asciiTheme="majorHAnsi" w:hAnsiTheme="majorHAnsi" w:cs="Arial"/>
          <w:color w:val="002060"/>
          <w:sz w:val="24"/>
          <w:szCs w:val="24"/>
        </w:rPr>
        <w:t xml:space="preserve"> mantiene, invece, il </w:t>
      </w:r>
      <w:r w:rsidRPr="004A2521">
        <w:rPr>
          <w:rFonts w:asciiTheme="majorHAnsi" w:hAnsiTheme="majorHAnsi" w:cs="Arial"/>
          <w:b/>
          <w:color w:val="002060"/>
          <w:sz w:val="24"/>
          <w:szCs w:val="24"/>
        </w:rPr>
        <w:t>voto numerico</w:t>
      </w:r>
      <w:r w:rsidRPr="004A2521">
        <w:rPr>
          <w:rFonts w:asciiTheme="majorHAnsi" w:hAnsiTheme="majorHAnsi" w:cs="Arial"/>
          <w:color w:val="002060"/>
          <w:sz w:val="24"/>
          <w:szCs w:val="24"/>
        </w:rPr>
        <w:t xml:space="preserve"> espresso </w:t>
      </w:r>
      <w:r w:rsidRPr="004A2521">
        <w:rPr>
          <w:rFonts w:asciiTheme="majorHAnsi" w:hAnsiTheme="majorHAnsi" w:cs="Arial"/>
          <w:color w:val="002060"/>
          <w:sz w:val="24"/>
          <w:szCs w:val="24"/>
          <w:u w:val="single"/>
        </w:rPr>
        <w:t>in decimi</w:t>
      </w:r>
      <w:r w:rsidRPr="004A2521">
        <w:rPr>
          <w:rFonts w:asciiTheme="majorHAnsi" w:hAnsiTheme="majorHAnsi" w:cs="Arial"/>
          <w:color w:val="002060"/>
          <w:sz w:val="24"/>
          <w:szCs w:val="24"/>
        </w:rPr>
        <w:t xml:space="preserve"> come stabilito dal </w:t>
      </w:r>
      <w:r w:rsidRPr="004A2521">
        <w:rPr>
          <w:rFonts w:asciiTheme="majorHAnsi" w:hAnsiTheme="majorHAnsi" w:cs="Arial"/>
          <w:b/>
          <w:color w:val="002060"/>
          <w:sz w:val="24"/>
          <w:szCs w:val="24"/>
        </w:rPr>
        <w:t xml:space="preserve">decreto legge 137 del </w:t>
      </w:r>
      <w:proofErr w:type="gramStart"/>
      <w:r w:rsidRPr="004A2521">
        <w:rPr>
          <w:rFonts w:asciiTheme="majorHAnsi" w:hAnsiTheme="majorHAnsi" w:cs="Arial"/>
          <w:b/>
          <w:color w:val="002060"/>
          <w:sz w:val="24"/>
          <w:szCs w:val="24"/>
        </w:rPr>
        <w:t>1 settembre</w:t>
      </w:r>
      <w:proofErr w:type="gramEnd"/>
      <w:r w:rsidRPr="004A2521">
        <w:rPr>
          <w:rFonts w:asciiTheme="majorHAnsi" w:hAnsiTheme="majorHAnsi" w:cs="Arial"/>
          <w:b/>
          <w:color w:val="002060"/>
          <w:sz w:val="24"/>
          <w:szCs w:val="24"/>
        </w:rPr>
        <w:t xml:space="preserve"> 2008</w:t>
      </w:r>
      <w:r w:rsidRPr="004A2521">
        <w:rPr>
          <w:rFonts w:asciiTheme="majorHAnsi" w:hAnsiTheme="majorHAnsi" w:cs="Arial"/>
          <w:color w:val="002060"/>
          <w:sz w:val="24"/>
          <w:szCs w:val="24"/>
        </w:rPr>
        <w:t xml:space="preserve"> e dal </w:t>
      </w:r>
      <w:proofErr w:type="spellStart"/>
      <w:r w:rsidRPr="004A2521">
        <w:rPr>
          <w:rFonts w:asciiTheme="majorHAnsi" w:hAnsiTheme="majorHAnsi" w:cs="Arial"/>
          <w:b/>
          <w:color w:val="002060"/>
          <w:sz w:val="24"/>
          <w:szCs w:val="24"/>
        </w:rPr>
        <w:t>D.Lgs.</w:t>
      </w:r>
      <w:proofErr w:type="spellEnd"/>
      <w:r w:rsidRPr="004A2521">
        <w:rPr>
          <w:rFonts w:asciiTheme="majorHAnsi" w:hAnsiTheme="majorHAnsi" w:cs="Arial"/>
          <w:b/>
          <w:color w:val="002060"/>
          <w:sz w:val="24"/>
          <w:szCs w:val="24"/>
        </w:rPr>
        <w:t xml:space="preserve"> n.62 del 13 aprile 2017 art. 2 comma 1</w:t>
      </w:r>
      <w:r w:rsidRPr="004A2521">
        <w:rPr>
          <w:rFonts w:asciiTheme="majorHAnsi" w:hAnsiTheme="majorHAnsi" w:cs="Arial"/>
          <w:b/>
          <w:i/>
          <w:color w:val="002060"/>
          <w:sz w:val="24"/>
          <w:szCs w:val="24"/>
        </w:rPr>
        <w:t>.</w:t>
      </w:r>
    </w:p>
    <w:p w14:paraId="2868BAE3" w14:textId="77777777" w:rsidR="00DE474B" w:rsidRPr="004A2521" w:rsidRDefault="00DE474B" w:rsidP="00DE474B">
      <w:pPr>
        <w:spacing w:after="0" w:line="240" w:lineRule="auto"/>
        <w:jc w:val="both"/>
        <w:rPr>
          <w:rFonts w:asciiTheme="majorHAnsi" w:hAnsiTheme="majorHAnsi" w:cs="Arial"/>
          <w:color w:val="002060"/>
          <w:sz w:val="24"/>
          <w:szCs w:val="24"/>
        </w:rPr>
      </w:pPr>
    </w:p>
    <w:p w14:paraId="54D65C39" w14:textId="77777777" w:rsidR="00DE474B" w:rsidRPr="004A2521" w:rsidRDefault="00DE474B" w:rsidP="00DE474B">
      <w:pPr>
        <w:jc w:val="both"/>
        <w:rPr>
          <w:rFonts w:asciiTheme="majorHAnsi" w:hAnsiTheme="majorHAnsi" w:cs="Arial"/>
          <w:color w:val="002060"/>
          <w:sz w:val="24"/>
          <w:szCs w:val="24"/>
        </w:rPr>
      </w:pPr>
      <w:r w:rsidRPr="004A2521">
        <w:rPr>
          <w:rFonts w:asciiTheme="majorHAnsi" w:hAnsiTheme="majorHAnsi" w:cs="Arial"/>
          <w:color w:val="002060"/>
          <w:sz w:val="24"/>
          <w:szCs w:val="24"/>
        </w:rPr>
        <w:t xml:space="preserve">La valutazione, per ogni alunno, è </w:t>
      </w:r>
      <w:r w:rsidRPr="004A2521">
        <w:rPr>
          <w:rFonts w:asciiTheme="majorHAnsi" w:hAnsiTheme="majorHAnsi" w:cs="Arial"/>
          <w:b/>
          <w:color w:val="002060"/>
          <w:sz w:val="24"/>
          <w:szCs w:val="24"/>
        </w:rPr>
        <w:t xml:space="preserve">oggettiva </w:t>
      </w:r>
      <w:r w:rsidRPr="004A2521">
        <w:rPr>
          <w:rFonts w:asciiTheme="majorHAnsi" w:hAnsiTheme="majorHAnsi" w:cs="Arial"/>
          <w:color w:val="002060"/>
          <w:sz w:val="24"/>
          <w:szCs w:val="24"/>
        </w:rPr>
        <w:t xml:space="preserve">relativamente </w:t>
      </w:r>
      <w:proofErr w:type="gramStart"/>
      <w:r w:rsidRPr="004A2521">
        <w:rPr>
          <w:rFonts w:asciiTheme="majorHAnsi" w:hAnsiTheme="majorHAnsi" w:cs="Arial"/>
          <w:color w:val="002060"/>
          <w:sz w:val="24"/>
          <w:szCs w:val="24"/>
        </w:rPr>
        <w:t>alla prove</w:t>
      </w:r>
      <w:proofErr w:type="gramEnd"/>
      <w:r w:rsidRPr="004A2521">
        <w:rPr>
          <w:rFonts w:asciiTheme="majorHAnsi" w:hAnsiTheme="majorHAnsi" w:cs="Arial"/>
          <w:color w:val="002060"/>
          <w:sz w:val="24"/>
          <w:szCs w:val="24"/>
        </w:rPr>
        <w:t xml:space="preserve"> assegnate, </w:t>
      </w:r>
      <w:r w:rsidRPr="004A2521">
        <w:rPr>
          <w:rFonts w:asciiTheme="majorHAnsi" w:hAnsiTheme="majorHAnsi" w:cs="Arial"/>
          <w:b/>
          <w:color w:val="002060"/>
          <w:sz w:val="24"/>
          <w:szCs w:val="24"/>
        </w:rPr>
        <w:t>soggettiva</w:t>
      </w:r>
      <w:r w:rsidRPr="004A2521">
        <w:rPr>
          <w:rFonts w:asciiTheme="majorHAnsi" w:hAnsiTheme="majorHAnsi" w:cs="Arial"/>
          <w:color w:val="002060"/>
          <w:sz w:val="24"/>
          <w:szCs w:val="24"/>
        </w:rPr>
        <w:t xml:space="preserve">, in quanto personale e individuale. </w:t>
      </w:r>
      <w:proofErr w:type="gramStart"/>
      <w:r w:rsidRPr="004A2521">
        <w:rPr>
          <w:rFonts w:asciiTheme="majorHAnsi" w:hAnsiTheme="majorHAnsi" w:cs="Arial"/>
          <w:color w:val="002060"/>
          <w:sz w:val="24"/>
          <w:szCs w:val="24"/>
        </w:rPr>
        <w:t>E’</w:t>
      </w:r>
      <w:proofErr w:type="gramEnd"/>
      <w:r w:rsidRPr="004A2521">
        <w:rPr>
          <w:rFonts w:asciiTheme="majorHAnsi" w:hAnsiTheme="majorHAnsi" w:cs="Arial"/>
          <w:color w:val="002060"/>
          <w:sz w:val="24"/>
          <w:szCs w:val="24"/>
        </w:rPr>
        <w:t xml:space="preserve"> evidente, allora, che il rendimento di ciascun alunno è valutato indipendentemente e non dal confronto dei risultati raggiunti dagli altri alunni all’interno della classe.</w:t>
      </w:r>
    </w:p>
    <w:p w14:paraId="3E9CD4AB" w14:textId="77777777" w:rsidR="00DE474B" w:rsidRPr="004A2521" w:rsidRDefault="00DE474B" w:rsidP="00DE474B">
      <w:pPr>
        <w:jc w:val="both"/>
        <w:rPr>
          <w:rFonts w:asciiTheme="majorHAnsi" w:hAnsiTheme="majorHAnsi" w:cs="Arial"/>
          <w:color w:val="002060"/>
          <w:sz w:val="24"/>
          <w:szCs w:val="24"/>
        </w:rPr>
      </w:pPr>
      <w:r w:rsidRPr="004A2521">
        <w:rPr>
          <w:rFonts w:asciiTheme="majorHAnsi" w:hAnsiTheme="majorHAnsi" w:cs="Arial"/>
          <w:b/>
          <w:color w:val="002060"/>
          <w:sz w:val="24"/>
          <w:szCs w:val="24"/>
        </w:rPr>
        <w:t xml:space="preserve">Il processo </w:t>
      </w:r>
      <w:r w:rsidRPr="004A2521">
        <w:rPr>
          <w:rFonts w:asciiTheme="majorHAnsi" w:hAnsiTheme="majorHAnsi" w:cs="Arial"/>
          <w:color w:val="002060"/>
          <w:sz w:val="24"/>
          <w:szCs w:val="24"/>
        </w:rPr>
        <w:t>di valutazione tende ad evitare i ‘’</w:t>
      </w:r>
      <w:proofErr w:type="spellStart"/>
      <w:r w:rsidRPr="004A2521">
        <w:rPr>
          <w:rFonts w:asciiTheme="majorHAnsi" w:hAnsiTheme="majorHAnsi" w:cs="Arial"/>
          <w:i/>
          <w:color w:val="002060"/>
          <w:sz w:val="24"/>
          <w:szCs w:val="24"/>
        </w:rPr>
        <w:t>bias</w:t>
      </w:r>
      <w:proofErr w:type="spellEnd"/>
      <w:r w:rsidRPr="004A2521">
        <w:rPr>
          <w:rFonts w:asciiTheme="majorHAnsi" w:hAnsiTheme="majorHAnsi" w:cs="Arial"/>
          <w:i/>
          <w:color w:val="002060"/>
          <w:sz w:val="24"/>
          <w:szCs w:val="24"/>
        </w:rPr>
        <w:t xml:space="preserve"> valutativi’’ </w:t>
      </w:r>
      <w:r w:rsidRPr="004A2521">
        <w:rPr>
          <w:rFonts w:asciiTheme="majorHAnsi" w:hAnsiTheme="majorHAnsi" w:cs="Arial"/>
          <w:color w:val="002060"/>
          <w:sz w:val="24"/>
          <w:szCs w:val="24"/>
        </w:rPr>
        <w:t xml:space="preserve">ovvero i condizionamenti afferenti </w:t>
      </w:r>
      <w:proofErr w:type="gramStart"/>
      <w:r w:rsidRPr="004A2521">
        <w:rPr>
          <w:rFonts w:asciiTheme="majorHAnsi" w:hAnsiTheme="majorHAnsi" w:cs="Arial"/>
          <w:color w:val="002060"/>
          <w:sz w:val="24"/>
          <w:szCs w:val="24"/>
        </w:rPr>
        <w:t>la</w:t>
      </w:r>
      <w:proofErr w:type="gramEnd"/>
      <w:r w:rsidRPr="004A2521">
        <w:rPr>
          <w:rFonts w:asciiTheme="majorHAnsi" w:hAnsiTheme="majorHAnsi" w:cs="Arial"/>
          <w:color w:val="002060"/>
          <w:sz w:val="24"/>
          <w:szCs w:val="24"/>
        </w:rPr>
        <w:t xml:space="preserve"> componente soggettiva del docente legati a pregiudizi - come l’errore di genere o l’effetto alone - ad aspettative, ad effetti di severità o indulgenza, ad errori valutativi per autorappresentazione o contrasto e per tendenza centrale.</w:t>
      </w:r>
    </w:p>
    <w:p w14:paraId="2197756C" w14:textId="77777777" w:rsidR="00DE474B" w:rsidRPr="004A2521" w:rsidRDefault="00DE474B" w:rsidP="00DE474B">
      <w:pPr>
        <w:spacing w:after="0" w:line="240" w:lineRule="auto"/>
        <w:jc w:val="both"/>
        <w:rPr>
          <w:rFonts w:asciiTheme="majorHAnsi" w:hAnsiTheme="majorHAnsi" w:cs="Arial"/>
          <w:color w:val="002060"/>
          <w:sz w:val="24"/>
          <w:szCs w:val="24"/>
        </w:rPr>
      </w:pPr>
      <w:r w:rsidRPr="004A2521">
        <w:rPr>
          <w:rFonts w:asciiTheme="majorHAnsi" w:hAnsiTheme="majorHAnsi" w:cs="Arial"/>
          <w:b/>
          <w:color w:val="002060"/>
          <w:sz w:val="24"/>
          <w:szCs w:val="24"/>
        </w:rPr>
        <w:t xml:space="preserve">La </w:t>
      </w:r>
      <w:proofErr w:type="gramStart"/>
      <w:r w:rsidRPr="004A2521">
        <w:rPr>
          <w:rFonts w:asciiTheme="majorHAnsi" w:hAnsiTheme="majorHAnsi" w:cs="Arial"/>
          <w:b/>
          <w:color w:val="002060"/>
          <w:sz w:val="24"/>
          <w:szCs w:val="24"/>
        </w:rPr>
        <w:t xml:space="preserve">valutazione </w:t>
      </w:r>
      <w:r w:rsidRPr="004A2521">
        <w:rPr>
          <w:rFonts w:asciiTheme="majorHAnsi" w:hAnsiTheme="majorHAnsi" w:cs="Arial"/>
          <w:color w:val="002060"/>
          <w:sz w:val="24"/>
          <w:szCs w:val="24"/>
        </w:rPr>
        <w:t xml:space="preserve"> si</w:t>
      </w:r>
      <w:proofErr w:type="gramEnd"/>
      <w:r w:rsidRPr="004A2521">
        <w:rPr>
          <w:rFonts w:asciiTheme="majorHAnsi" w:hAnsiTheme="majorHAnsi" w:cs="Arial"/>
          <w:color w:val="002060"/>
          <w:sz w:val="24"/>
          <w:szCs w:val="24"/>
        </w:rPr>
        <w:t xml:space="preserve"> articola nelle seguenti fasi:</w:t>
      </w:r>
    </w:p>
    <w:p w14:paraId="4A8066C8" w14:textId="77777777" w:rsidR="00DE474B" w:rsidRPr="004A2521" w:rsidRDefault="00DE474B" w:rsidP="00DE474B">
      <w:pPr>
        <w:numPr>
          <w:ilvl w:val="0"/>
          <w:numId w:val="6"/>
        </w:numPr>
        <w:spacing w:after="0" w:line="240" w:lineRule="auto"/>
        <w:jc w:val="both"/>
        <w:rPr>
          <w:rFonts w:asciiTheme="majorHAnsi" w:hAnsiTheme="majorHAnsi" w:cs="Arial"/>
          <w:color w:val="002060"/>
          <w:sz w:val="24"/>
          <w:szCs w:val="24"/>
        </w:rPr>
      </w:pPr>
      <w:r w:rsidRPr="004A2521">
        <w:rPr>
          <w:rFonts w:asciiTheme="majorHAnsi" w:hAnsiTheme="majorHAnsi" w:cs="Arial"/>
          <w:color w:val="002060"/>
          <w:sz w:val="24"/>
          <w:szCs w:val="24"/>
        </w:rPr>
        <w:t xml:space="preserve">la </w:t>
      </w:r>
      <w:r w:rsidRPr="004A2521">
        <w:rPr>
          <w:rFonts w:asciiTheme="majorHAnsi" w:hAnsiTheme="majorHAnsi" w:cs="Arial"/>
          <w:b/>
          <w:i/>
          <w:color w:val="002060"/>
          <w:sz w:val="24"/>
          <w:szCs w:val="24"/>
        </w:rPr>
        <w:t>valutazione iniziale</w:t>
      </w:r>
      <w:r w:rsidRPr="004A2521">
        <w:rPr>
          <w:rFonts w:asciiTheme="majorHAnsi" w:hAnsiTheme="majorHAnsi" w:cs="Arial"/>
          <w:color w:val="002060"/>
          <w:sz w:val="24"/>
          <w:szCs w:val="24"/>
        </w:rPr>
        <w:t xml:space="preserve"> si colloca ad inizio d’anno scolastico nelle classi in entrata o per gli alunni di nuovo inserimento, attraverso test d’ingresso. Ha una funzione </w:t>
      </w:r>
      <w:r w:rsidRPr="004A2521">
        <w:rPr>
          <w:rFonts w:asciiTheme="majorHAnsi" w:hAnsiTheme="majorHAnsi" w:cs="Arial"/>
          <w:b/>
          <w:i/>
          <w:color w:val="002060"/>
          <w:sz w:val="24"/>
          <w:szCs w:val="24"/>
        </w:rPr>
        <w:t>diagnostica</w:t>
      </w:r>
      <w:r w:rsidRPr="004A2521">
        <w:rPr>
          <w:rFonts w:asciiTheme="majorHAnsi" w:hAnsiTheme="majorHAnsi" w:cs="Arial"/>
          <w:color w:val="002060"/>
          <w:sz w:val="24"/>
          <w:szCs w:val="24"/>
        </w:rPr>
        <w:t xml:space="preserve"> e fornisce notizie per stabilire i livelli di partenza in termini di competenze, conoscenze e abilità delle singole discipline e considera le caratteristiche socio-ambientali, comportamentali e gli stili cognitivi. Tale valutazione risulta utile ai fini della programmazione delle attività educative e didattiche da realizzare durante l’anno, tiene conto delle informazioni ricevute dai docenti delle classi ponte e viene aggiornata sulla base dell’evoluzione degli apprendimenti. Si specifica che tale valutazione può essere utilizzata anche in altre classi da nuovi docenti e, come predetto, per nuovi alunni e viene sempre esplicitata ai ragazzi attraverso numeri o percentuali, ma non è considerata nella media quadrimestrale.</w:t>
      </w:r>
    </w:p>
    <w:p w14:paraId="3AF3E97D" w14:textId="77777777" w:rsidR="00DE474B" w:rsidRPr="004A2521" w:rsidRDefault="00DE474B" w:rsidP="00DE474B">
      <w:pPr>
        <w:numPr>
          <w:ilvl w:val="0"/>
          <w:numId w:val="6"/>
        </w:numPr>
        <w:spacing w:after="0" w:line="240" w:lineRule="auto"/>
        <w:jc w:val="both"/>
        <w:rPr>
          <w:rFonts w:asciiTheme="majorHAnsi" w:hAnsiTheme="majorHAnsi" w:cs="Arial"/>
          <w:color w:val="002060"/>
          <w:sz w:val="24"/>
          <w:szCs w:val="24"/>
        </w:rPr>
      </w:pPr>
      <w:r w:rsidRPr="004A2521">
        <w:rPr>
          <w:rFonts w:asciiTheme="majorHAnsi" w:hAnsiTheme="majorHAnsi" w:cs="Arial"/>
          <w:color w:val="002060"/>
          <w:sz w:val="24"/>
          <w:szCs w:val="24"/>
        </w:rPr>
        <w:t xml:space="preserve">la </w:t>
      </w:r>
      <w:r w:rsidRPr="004A2521">
        <w:rPr>
          <w:rFonts w:asciiTheme="majorHAnsi" w:hAnsiTheme="majorHAnsi" w:cs="Arial"/>
          <w:b/>
          <w:i/>
          <w:color w:val="002060"/>
          <w:sz w:val="24"/>
          <w:szCs w:val="24"/>
        </w:rPr>
        <w:t>valutazione periodica e formativa in itinere</w:t>
      </w:r>
      <w:r w:rsidRPr="004A2521">
        <w:rPr>
          <w:rFonts w:asciiTheme="majorHAnsi" w:hAnsiTheme="majorHAnsi" w:cs="Arial"/>
          <w:b/>
          <w:color w:val="002060"/>
          <w:sz w:val="24"/>
          <w:szCs w:val="24"/>
        </w:rPr>
        <w:t xml:space="preserve"> </w:t>
      </w:r>
      <w:r w:rsidRPr="004A2521">
        <w:rPr>
          <w:rFonts w:asciiTheme="majorHAnsi" w:hAnsiTheme="majorHAnsi" w:cs="Arial"/>
          <w:color w:val="002060"/>
          <w:sz w:val="24"/>
          <w:szCs w:val="24"/>
        </w:rPr>
        <w:t>si pone come fase riflessiva del processo di insegnamento-apprendimento, viene utilizzata durante l’anno scolastico per dichiarare agli allievi il reale livello di prestazione e per fornire ai docenti elementi di regolazione della propria azione didattica. Gli allievi vengono guidati a sviluppare l’autovalutazione e l’</w:t>
      </w:r>
      <w:proofErr w:type="spellStart"/>
      <w:r w:rsidRPr="004A2521">
        <w:rPr>
          <w:rFonts w:asciiTheme="majorHAnsi" w:hAnsiTheme="majorHAnsi" w:cs="Arial"/>
          <w:color w:val="002060"/>
          <w:sz w:val="24"/>
          <w:szCs w:val="24"/>
        </w:rPr>
        <w:t>autorientamento</w:t>
      </w:r>
      <w:proofErr w:type="spellEnd"/>
      <w:r w:rsidRPr="004A2521">
        <w:rPr>
          <w:rFonts w:asciiTheme="majorHAnsi" w:hAnsiTheme="majorHAnsi" w:cs="Arial"/>
          <w:color w:val="002060"/>
          <w:sz w:val="24"/>
          <w:szCs w:val="24"/>
        </w:rPr>
        <w:t xml:space="preserve"> e a ripensare agli errori per migliorarsi con l’adozione di strategie mirate. In questo contesto si rivela fondamentale anche </w:t>
      </w:r>
      <w:r w:rsidRPr="004A2521">
        <w:rPr>
          <w:rFonts w:asciiTheme="majorHAnsi" w:hAnsiTheme="majorHAnsi" w:cs="Arial"/>
          <w:b/>
          <w:i/>
          <w:color w:val="002060"/>
          <w:sz w:val="24"/>
          <w:szCs w:val="24"/>
        </w:rPr>
        <w:t xml:space="preserve">la valutazione proattiva </w:t>
      </w:r>
      <w:r w:rsidRPr="004A2521">
        <w:rPr>
          <w:rFonts w:asciiTheme="majorHAnsi" w:hAnsiTheme="majorHAnsi" w:cs="Arial"/>
          <w:color w:val="002060"/>
          <w:sz w:val="24"/>
          <w:szCs w:val="24"/>
        </w:rPr>
        <w:t>che riconosce e gratifica i progressi sollecitando la motivazione.</w:t>
      </w:r>
    </w:p>
    <w:p w14:paraId="3A512A4A" w14:textId="77777777" w:rsidR="00DE474B" w:rsidRPr="004A2521" w:rsidRDefault="00DE474B" w:rsidP="00DE474B">
      <w:pPr>
        <w:numPr>
          <w:ilvl w:val="0"/>
          <w:numId w:val="6"/>
        </w:numPr>
        <w:spacing w:after="0" w:line="240" w:lineRule="auto"/>
        <w:jc w:val="both"/>
        <w:rPr>
          <w:rFonts w:asciiTheme="majorHAnsi" w:hAnsiTheme="majorHAnsi" w:cs="Arial"/>
          <w:color w:val="002060"/>
          <w:sz w:val="24"/>
          <w:szCs w:val="24"/>
        </w:rPr>
      </w:pPr>
      <w:r w:rsidRPr="004A2521">
        <w:rPr>
          <w:rFonts w:asciiTheme="majorHAnsi" w:hAnsiTheme="majorHAnsi" w:cs="Arial"/>
          <w:color w:val="002060"/>
          <w:sz w:val="24"/>
          <w:szCs w:val="24"/>
        </w:rPr>
        <w:t xml:space="preserve">la </w:t>
      </w:r>
      <w:r w:rsidRPr="004A2521">
        <w:rPr>
          <w:rFonts w:asciiTheme="majorHAnsi" w:hAnsiTheme="majorHAnsi" w:cs="Arial"/>
          <w:b/>
          <w:i/>
          <w:color w:val="002060"/>
          <w:sz w:val="24"/>
          <w:szCs w:val="24"/>
        </w:rPr>
        <w:t>valutazione intermedia</w:t>
      </w:r>
      <w:r w:rsidRPr="004A2521">
        <w:rPr>
          <w:rFonts w:asciiTheme="majorHAnsi" w:hAnsiTheme="majorHAnsi" w:cs="Arial"/>
          <w:color w:val="002060"/>
          <w:sz w:val="24"/>
          <w:szCs w:val="24"/>
        </w:rPr>
        <w:t xml:space="preserve"> si esplicita attraverso il commento dei voti e dei giudizi alla presenza dei genitori, durante i colloqui fissati a </w:t>
      </w:r>
      <w:proofErr w:type="gramStart"/>
      <w:r w:rsidRPr="004A2521">
        <w:rPr>
          <w:rFonts w:asciiTheme="majorHAnsi" w:hAnsiTheme="majorHAnsi" w:cs="Arial"/>
          <w:color w:val="002060"/>
          <w:sz w:val="24"/>
          <w:szCs w:val="24"/>
        </w:rPr>
        <w:t>Dicembre</w:t>
      </w:r>
      <w:proofErr w:type="gramEnd"/>
      <w:r w:rsidRPr="004A2521">
        <w:rPr>
          <w:rFonts w:asciiTheme="majorHAnsi" w:hAnsiTheme="majorHAnsi" w:cs="Arial"/>
          <w:color w:val="002060"/>
          <w:sz w:val="24"/>
          <w:szCs w:val="24"/>
        </w:rPr>
        <w:t xml:space="preserve"> ed ad Aprile, per esaminare congiuntamente la situazione individuale formativa e concordare eventuali strategie d’intervento personalizzate per il recupero sul piano cognitivo e motivazionale. </w:t>
      </w:r>
      <w:r w:rsidRPr="004A2521">
        <w:rPr>
          <w:rFonts w:asciiTheme="majorHAnsi" w:hAnsiTheme="majorHAnsi" w:cs="Arial"/>
          <w:i/>
          <w:color w:val="002060"/>
          <w:sz w:val="24"/>
          <w:szCs w:val="24"/>
        </w:rPr>
        <w:t>(</w:t>
      </w:r>
      <w:proofErr w:type="spellStart"/>
      <w:r w:rsidRPr="004A2521">
        <w:rPr>
          <w:rFonts w:asciiTheme="majorHAnsi" w:hAnsiTheme="majorHAnsi" w:cs="Arial"/>
          <w:i/>
          <w:color w:val="002060"/>
          <w:sz w:val="24"/>
          <w:szCs w:val="24"/>
        </w:rPr>
        <w:t>DLgs</w:t>
      </w:r>
      <w:proofErr w:type="spellEnd"/>
      <w:r w:rsidRPr="004A2521">
        <w:rPr>
          <w:rFonts w:asciiTheme="majorHAnsi" w:hAnsiTheme="majorHAnsi" w:cs="Arial"/>
          <w:i/>
          <w:color w:val="002060"/>
          <w:sz w:val="24"/>
          <w:szCs w:val="24"/>
        </w:rPr>
        <w:t xml:space="preserve"> n.62 art.1, comma2)</w:t>
      </w:r>
    </w:p>
    <w:p w14:paraId="56D03678" w14:textId="77777777" w:rsidR="00DE474B" w:rsidRPr="004A2521" w:rsidRDefault="00DE474B" w:rsidP="00DE474B">
      <w:pPr>
        <w:numPr>
          <w:ilvl w:val="0"/>
          <w:numId w:val="6"/>
        </w:numPr>
        <w:spacing w:after="0" w:line="240" w:lineRule="auto"/>
        <w:jc w:val="both"/>
        <w:rPr>
          <w:rFonts w:asciiTheme="majorHAnsi" w:hAnsiTheme="majorHAnsi" w:cs="Arial"/>
          <w:color w:val="002060"/>
          <w:sz w:val="24"/>
          <w:szCs w:val="24"/>
        </w:rPr>
      </w:pPr>
      <w:r w:rsidRPr="004A2521">
        <w:rPr>
          <w:rFonts w:asciiTheme="majorHAnsi" w:hAnsiTheme="majorHAnsi" w:cs="Arial"/>
          <w:color w:val="002060"/>
          <w:sz w:val="24"/>
          <w:szCs w:val="24"/>
        </w:rPr>
        <w:t xml:space="preserve">la </w:t>
      </w:r>
      <w:r w:rsidRPr="004A2521">
        <w:rPr>
          <w:rFonts w:asciiTheme="majorHAnsi" w:hAnsiTheme="majorHAnsi" w:cs="Arial"/>
          <w:b/>
          <w:i/>
          <w:color w:val="002060"/>
          <w:sz w:val="24"/>
          <w:szCs w:val="24"/>
        </w:rPr>
        <w:t>valutazione finale e sommativa</w:t>
      </w:r>
      <w:r w:rsidRPr="004A2521">
        <w:rPr>
          <w:rFonts w:asciiTheme="majorHAnsi" w:hAnsiTheme="majorHAnsi" w:cs="Arial"/>
          <w:color w:val="002060"/>
          <w:sz w:val="24"/>
          <w:szCs w:val="24"/>
        </w:rPr>
        <w:t xml:space="preserve"> viene espressa a fine quadrimestre e a fine anno scolastico ed ha la funzione di redigere un bilancio complessivo dell’apprendimento legato ai traguardi raggiunti nelle singole discipline, nelle attività alternative alla religione cattolica, in quelle finalizzate all’ampliamento dell’offerta formativa (es. PON) e all’ambito di Cittadinanza e Costituzione in una visione più ampia e con l’intervento dei docenti di sostegno e di religione </w:t>
      </w:r>
      <w:r w:rsidRPr="004A2521">
        <w:rPr>
          <w:rFonts w:asciiTheme="majorHAnsi" w:hAnsiTheme="majorHAnsi" w:cs="Arial"/>
          <w:i/>
          <w:color w:val="002060"/>
          <w:sz w:val="24"/>
          <w:szCs w:val="24"/>
        </w:rPr>
        <w:t>(</w:t>
      </w:r>
      <w:proofErr w:type="spellStart"/>
      <w:r w:rsidRPr="004A2521">
        <w:rPr>
          <w:rFonts w:asciiTheme="majorHAnsi" w:hAnsiTheme="majorHAnsi" w:cs="Arial"/>
          <w:i/>
          <w:color w:val="002060"/>
          <w:sz w:val="24"/>
          <w:szCs w:val="24"/>
        </w:rPr>
        <w:t>DLgs</w:t>
      </w:r>
      <w:proofErr w:type="spellEnd"/>
      <w:r w:rsidRPr="004A2521">
        <w:rPr>
          <w:rFonts w:asciiTheme="majorHAnsi" w:hAnsiTheme="majorHAnsi" w:cs="Arial"/>
          <w:i/>
          <w:color w:val="002060"/>
          <w:sz w:val="24"/>
          <w:szCs w:val="24"/>
        </w:rPr>
        <w:t xml:space="preserve"> n.62 art.2 commi 3, 4, 6,7; art.6 comma 4)</w:t>
      </w:r>
      <w:r w:rsidRPr="004A2521">
        <w:rPr>
          <w:rFonts w:asciiTheme="majorHAnsi" w:hAnsiTheme="majorHAnsi" w:cs="Arial"/>
          <w:color w:val="002060"/>
          <w:sz w:val="24"/>
          <w:szCs w:val="24"/>
        </w:rPr>
        <w:t>, ferma restando la validità dell’anno scolastico</w:t>
      </w:r>
      <w:r w:rsidRPr="004A2521">
        <w:rPr>
          <w:rFonts w:asciiTheme="majorHAnsi" w:hAnsiTheme="majorHAnsi" w:cs="Arial"/>
          <w:i/>
          <w:color w:val="002060"/>
          <w:sz w:val="24"/>
          <w:szCs w:val="24"/>
        </w:rPr>
        <w:t>(art.5 comma 1,2,3).</w:t>
      </w:r>
      <w:r w:rsidRPr="004A2521">
        <w:rPr>
          <w:rFonts w:asciiTheme="majorHAnsi" w:hAnsiTheme="majorHAnsi" w:cs="Arial"/>
          <w:color w:val="002060"/>
          <w:sz w:val="24"/>
          <w:szCs w:val="24"/>
        </w:rPr>
        <w:t xml:space="preserve"> In ottemperanza alla </w:t>
      </w:r>
      <w:r w:rsidRPr="004A2521">
        <w:rPr>
          <w:rFonts w:asciiTheme="majorHAnsi" w:hAnsiTheme="majorHAnsi" w:cs="Arial"/>
          <w:b/>
          <w:color w:val="002060"/>
          <w:sz w:val="24"/>
          <w:szCs w:val="24"/>
        </w:rPr>
        <w:t>legge 20 agosto 2019</w:t>
      </w:r>
      <w:r w:rsidRPr="004A2521">
        <w:rPr>
          <w:rFonts w:asciiTheme="majorHAnsi" w:hAnsiTheme="majorHAnsi" w:cs="Arial"/>
          <w:color w:val="002060"/>
          <w:sz w:val="24"/>
          <w:szCs w:val="24"/>
        </w:rPr>
        <w:t xml:space="preserve"> si aggiunge anche l’insegnamento di Educazione Civica. A tal fine si tengono presenti non solo i livelli di prestazione </w:t>
      </w:r>
      <w:r w:rsidRPr="004A2521">
        <w:rPr>
          <w:rFonts w:asciiTheme="majorHAnsi" w:hAnsiTheme="majorHAnsi" w:cs="Arial"/>
          <w:color w:val="002060"/>
          <w:sz w:val="24"/>
          <w:szCs w:val="24"/>
        </w:rPr>
        <w:lastRenderedPageBreak/>
        <w:t xml:space="preserve">raggiunti ma, attraverso un’attenta osservazione sistematica, anche </w:t>
      </w:r>
      <w:r w:rsidRPr="004A2521">
        <w:rPr>
          <w:rFonts w:asciiTheme="majorHAnsi" w:hAnsiTheme="majorHAnsi" w:cs="Arial"/>
          <w:b/>
          <w:color w:val="002060"/>
          <w:sz w:val="24"/>
          <w:szCs w:val="24"/>
        </w:rPr>
        <w:t xml:space="preserve">gli aspetti relativi al processo di apprendimento </w:t>
      </w:r>
      <w:r w:rsidRPr="004A2521">
        <w:rPr>
          <w:rFonts w:asciiTheme="majorHAnsi" w:hAnsiTheme="majorHAnsi" w:cs="Arial"/>
          <w:color w:val="002060"/>
          <w:sz w:val="24"/>
          <w:szCs w:val="24"/>
        </w:rPr>
        <w:t xml:space="preserve">che valorizzano i percorsi: la realtà socio-culturale, i bisogni educativi speciali, i livelli di partenza, lo stile cognitivo, il metodo di studio, la motivazione, l’interesse, l’impegno la partecipazione, la corresponsione alle consegne, l’utilizzo del materiale, la frequenza alle attività, i progressi anche minimi in relazione a valori acquisiti, emozioni e sentimenti esplicitati. </w:t>
      </w:r>
    </w:p>
    <w:p w14:paraId="0CC66E6B" w14:textId="77777777" w:rsidR="00DE474B" w:rsidRPr="004A2521" w:rsidRDefault="00DE474B" w:rsidP="00DE474B">
      <w:pPr>
        <w:numPr>
          <w:ilvl w:val="0"/>
          <w:numId w:val="6"/>
        </w:numPr>
        <w:spacing w:after="0" w:line="240" w:lineRule="auto"/>
        <w:jc w:val="both"/>
        <w:rPr>
          <w:rFonts w:asciiTheme="majorHAnsi" w:hAnsiTheme="majorHAnsi" w:cs="Arial"/>
          <w:b/>
          <w:color w:val="002060"/>
          <w:sz w:val="24"/>
          <w:szCs w:val="24"/>
        </w:rPr>
      </w:pPr>
      <w:r w:rsidRPr="004A2521">
        <w:rPr>
          <w:rFonts w:asciiTheme="majorHAnsi" w:hAnsiTheme="majorHAnsi" w:cs="Arial"/>
          <w:color w:val="002060"/>
          <w:sz w:val="24"/>
          <w:szCs w:val="24"/>
        </w:rPr>
        <w:t>Accompagna i voti di fine quadrimestre</w:t>
      </w:r>
      <w:r w:rsidRPr="004A2521">
        <w:rPr>
          <w:rFonts w:asciiTheme="majorHAnsi" w:hAnsiTheme="majorHAnsi" w:cs="Arial"/>
          <w:b/>
          <w:color w:val="002060"/>
          <w:sz w:val="24"/>
          <w:szCs w:val="24"/>
        </w:rPr>
        <w:t xml:space="preserve"> la descrizione del processo e del livello globale di sviluppo degli apprendimenti raggiunto </w:t>
      </w:r>
      <w:r w:rsidRPr="004A2521">
        <w:rPr>
          <w:rFonts w:asciiTheme="majorHAnsi" w:hAnsiTheme="majorHAnsi" w:cs="Arial"/>
          <w:i/>
          <w:color w:val="002060"/>
          <w:sz w:val="24"/>
          <w:szCs w:val="24"/>
        </w:rPr>
        <w:t>(</w:t>
      </w:r>
      <w:proofErr w:type="spellStart"/>
      <w:r w:rsidRPr="004A2521">
        <w:rPr>
          <w:rFonts w:asciiTheme="majorHAnsi" w:hAnsiTheme="majorHAnsi" w:cs="Arial"/>
          <w:i/>
          <w:color w:val="002060"/>
          <w:sz w:val="24"/>
          <w:szCs w:val="24"/>
        </w:rPr>
        <w:t>DLgs</w:t>
      </w:r>
      <w:proofErr w:type="spellEnd"/>
      <w:r w:rsidRPr="004A2521">
        <w:rPr>
          <w:rFonts w:asciiTheme="majorHAnsi" w:hAnsiTheme="majorHAnsi" w:cs="Arial"/>
          <w:i/>
          <w:color w:val="002060"/>
          <w:sz w:val="24"/>
          <w:szCs w:val="24"/>
        </w:rPr>
        <w:t xml:space="preserve"> n.62 art.2)</w:t>
      </w:r>
      <w:r w:rsidRPr="004A2521">
        <w:rPr>
          <w:rFonts w:asciiTheme="majorHAnsi" w:hAnsiTheme="majorHAnsi" w:cs="Arial"/>
          <w:color w:val="002060"/>
          <w:sz w:val="24"/>
          <w:szCs w:val="24"/>
        </w:rPr>
        <w:t xml:space="preserve"> in termini di iniziativa personale, impegno, partecipazione, interesse, collaborazione, apprendimento permanente, metodo di studio, autonomia e responsabilità, autovalutazione, progressi registrati rispetto alla situazione di partenza e alla fine l’ammissione/non ammissione alla classe successiva.</w:t>
      </w:r>
    </w:p>
    <w:p w14:paraId="3386A3A9" w14:textId="77777777" w:rsidR="00DE474B" w:rsidRPr="004A2521" w:rsidRDefault="00DE474B" w:rsidP="00DE474B">
      <w:pPr>
        <w:numPr>
          <w:ilvl w:val="0"/>
          <w:numId w:val="6"/>
        </w:numPr>
        <w:spacing w:after="0" w:line="240" w:lineRule="auto"/>
        <w:jc w:val="both"/>
        <w:rPr>
          <w:rFonts w:asciiTheme="majorHAnsi" w:hAnsiTheme="majorHAnsi" w:cs="Arial"/>
          <w:color w:val="002060"/>
          <w:sz w:val="24"/>
          <w:szCs w:val="24"/>
        </w:rPr>
      </w:pPr>
      <w:r w:rsidRPr="004A2521">
        <w:rPr>
          <w:rFonts w:asciiTheme="majorHAnsi" w:hAnsiTheme="majorHAnsi" w:cs="Arial"/>
          <w:b/>
          <w:color w:val="002060"/>
          <w:sz w:val="24"/>
          <w:szCs w:val="24"/>
        </w:rPr>
        <w:t>Il livello globale di maturazione alla fine del triennio</w:t>
      </w:r>
      <w:r w:rsidRPr="004A2521">
        <w:rPr>
          <w:rFonts w:asciiTheme="majorHAnsi" w:hAnsiTheme="majorHAnsi" w:cs="Arial"/>
          <w:color w:val="002060"/>
          <w:sz w:val="24"/>
          <w:szCs w:val="24"/>
        </w:rPr>
        <w:t xml:space="preserve"> viene definito sulla base dei medesimi descrittori che accompagnano il voto di ammissione agli esami di stato a cui si aggiunge alla fine l’ammissione/non ammissione alle prove e indicazioni di orientamento al nuovo corso di studi.</w:t>
      </w:r>
    </w:p>
    <w:p w14:paraId="4F416B5A" w14:textId="77777777" w:rsidR="00DE474B" w:rsidRPr="004A2521" w:rsidRDefault="00DE474B" w:rsidP="00DE474B">
      <w:pPr>
        <w:spacing w:after="0" w:line="240" w:lineRule="auto"/>
        <w:jc w:val="both"/>
        <w:rPr>
          <w:rFonts w:asciiTheme="majorHAnsi" w:hAnsiTheme="majorHAnsi" w:cs="Arial"/>
          <w:color w:val="002060"/>
          <w:sz w:val="24"/>
          <w:szCs w:val="24"/>
        </w:rPr>
      </w:pPr>
    </w:p>
    <w:p w14:paraId="1BC0372F" w14:textId="77777777" w:rsidR="00DE474B" w:rsidRPr="004A2521" w:rsidRDefault="00DE474B" w:rsidP="00DE474B">
      <w:pPr>
        <w:spacing w:after="0" w:line="240" w:lineRule="auto"/>
        <w:jc w:val="both"/>
        <w:rPr>
          <w:rFonts w:asciiTheme="majorHAnsi" w:hAnsiTheme="majorHAnsi" w:cs="Arial"/>
          <w:color w:val="002060"/>
          <w:sz w:val="24"/>
          <w:szCs w:val="24"/>
        </w:rPr>
      </w:pPr>
      <w:r w:rsidRPr="004A2521">
        <w:rPr>
          <w:rFonts w:asciiTheme="majorHAnsi" w:hAnsiTheme="majorHAnsi" w:cs="Arial"/>
          <w:color w:val="002060"/>
          <w:sz w:val="24"/>
          <w:szCs w:val="24"/>
        </w:rPr>
        <w:t xml:space="preserve">Le valutazioni finali e sommative degli apprendimenti e del comportamento sono effettuate collegialmente dai Consigli </w:t>
      </w:r>
      <w:r w:rsidRPr="004A2521">
        <w:rPr>
          <w:rFonts w:asciiTheme="majorHAnsi" w:hAnsiTheme="majorHAnsi" w:cs="Arial"/>
          <w:b/>
          <w:color w:val="002060"/>
          <w:sz w:val="24"/>
          <w:szCs w:val="24"/>
        </w:rPr>
        <w:t>di Intersezione/Interclasse/Classe</w:t>
      </w:r>
      <w:r w:rsidRPr="004A2521">
        <w:rPr>
          <w:rFonts w:asciiTheme="majorHAnsi" w:hAnsiTheme="majorHAnsi" w:cs="Arial"/>
          <w:color w:val="002060"/>
          <w:sz w:val="24"/>
          <w:szCs w:val="24"/>
        </w:rPr>
        <w:t xml:space="preserve"> presieduti dal Dirigente Scolastico o dal sostituto designato. </w:t>
      </w:r>
    </w:p>
    <w:p w14:paraId="3811D799" w14:textId="77777777" w:rsidR="00DE474B" w:rsidRPr="004A2521" w:rsidRDefault="00DE474B" w:rsidP="00DE474B">
      <w:pPr>
        <w:spacing w:after="0"/>
        <w:jc w:val="both"/>
        <w:rPr>
          <w:rFonts w:asciiTheme="majorHAnsi" w:hAnsiTheme="majorHAnsi" w:cs="Arial"/>
          <w:bCs/>
          <w:color w:val="002060"/>
          <w:sz w:val="24"/>
          <w:szCs w:val="24"/>
        </w:rPr>
      </w:pPr>
      <w:r w:rsidRPr="004A2521">
        <w:rPr>
          <w:rFonts w:asciiTheme="majorHAnsi" w:hAnsiTheme="majorHAnsi" w:cs="Arial"/>
          <w:b/>
          <w:color w:val="002060"/>
          <w:sz w:val="24"/>
          <w:szCs w:val="24"/>
        </w:rPr>
        <w:t xml:space="preserve">In regime di Didattica a distanza/Didattica digitale integrata </w:t>
      </w:r>
      <w:r w:rsidRPr="004A2521">
        <w:rPr>
          <w:rFonts w:asciiTheme="majorHAnsi" w:hAnsiTheme="majorHAnsi" w:cs="Arial"/>
          <w:color w:val="002060"/>
          <w:sz w:val="24"/>
          <w:szCs w:val="24"/>
        </w:rPr>
        <w:t xml:space="preserve">si compila per ciascun alunno la </w:t>
      </w:r>
      <w:r w:rsidRPr="004A2521">
        <w:rPr>
          <w:rFonts w:asciiTheme="majorHAnsi" w:hAnsiTheme="majorHAnsi" w:cs="Arial"/>
          <w:b/>
          <w:color w:val="002060"/>
          <w:sz w:val="24"/>
          <w:szCs w:val="24"/>
        </w:rPr>
        <w:t xml:space="preserve">Griglia di osservazione-rilevazione delle competenze DAD/DDI </w:t>
      </w:r>
      <w:r w:rsidRPr="004A2521">
        <w:rPr>
          <w:rFonts w:asciiTheme="majorHAnsi" w:hAnsiTheme="majorHAnsi" w:cs="Arial"/>
          <w:color w:val="002060"/>
          <w:sz w:val="24"/>
          <w:szCs w:val="24"/>
        </w:rPr>
        <w:t xml:space="preserve">e nei casi di recupero </w:t>
      </w:r>
      <w:r w:rsidRPr="004A2521">
        <w:rPr>
          <w:rFonts w:asciiTheme="majorHAnsi" w:hAnsiTheme="majorHAnsi" w:cs="Arial"/>
          <w:b/>
          <w:color w:val="002060"/>
          <w:sz w:val="24"/>
          <w:szCs w:val="24"/>
        </w:rPr>
        <w:t>il PAI-</w:t>
      </w:r>
      <w:r w:rsidRPr="004A2521">
        <w:rPr>
          <w:rFonts w:asciiTheme="majorHAnsi" w:hAnsiTheme="majorHAnsi" w:cs="Arial"/>
          <w:color w:val="002060"/>
          <w:sz w:val="24"/>
          <w:szCs w:val="24"/>
        </w:rPr>
        <w:t xml:space="preserve">Piano di apprendimento individualizzato </w:t>
      </w:r>
      <w:r w:rsidRPr="004A2521">
        <w:rPr>
          <w:rFonts w:asciiTheme="majorHAnsi" w:hAnsiTheme="majorHAnsi" w:cs="Arial"/>
          <w:b/>
          <w:color w:val="002060"/>
          <w:sz w:val="24"/>
          <w:szCs w:val="24"/>
        </w:rPr>
        <w:t>e il PIA-</w:t>
      </w:r>
      <w:r w:rsidRPr="004A2521">
        <w:rPr>
          <w:rFonts w:asciiTheme="majorHAnsi" w:hAnsiTheme="majorHAnsi" w:cs="Arial"/>
          <w:color w:val="002060"/>
          <w:sz w:val="24"/>
          <w:szCs w:val="24"/>
        </w:rPr>
        <w:t>Piano di integrazione degli apprendimenti</w:t>
      </w:r>
      <w:r w:rsidRPr="004A2521">
        <w:rPr>
          <w:rFonts w:asciiTheme="majorHAnsi" w:hAnsiTheme="majorHAnsi" w:cs="Arial"/>
          <w:b/>
          <w:color w:val="002060"/>
          <w:sz w:val="24"/>
          <w:szCs w:val="24"/>
        </w:rPr>
        <w:t xml:space="preserve"> </w:t>
      </w:r>
      <w:bookmarkStart w:id="14" w:name="_Hlk46482724"/>
      <w:r w:rsidRPr="004A2521">
        <w:rPr>
          <w:rFonts w:asciiTheme="majorHAnsi" w:hAnsiTheme="majorHAnsi" w:cs="Arial"/>
          <w:color w:val="002060"/>
          <w:sz w:val="24"/>
          <w:szCs w:val="24"/>
        </w:rPr>
        <w:t xml:space="preserve">(NOTA </w:t>
      </w:r>
      <w:proofErr w:type="gramStart"/>
      <w:r w:rsidRPr="004A2521">
        <w:rPr>
          <w:rFonts w:asciiTheme="majorHAnsi" w:hAnsiTheme="majorHAnsi" w:cs="Arial"/>
          <w:color w:val="002060"/>
          <w:sz w:val="24"/>
          <w:szCs w:val="24"/>
        </w:rPr>
        <w:t>MIUR  prot</w:t>
      </w:r>
      <w:proofErr w:type="gramEnd"/>
      <w:r w:rsidRPr="004A2521">
        <w:rPr>
          <w:rFonts w:asciiTheme="majorHAnsi" w:hAnsiTheme="majorHAnsi" w:cs="Arial"/>
          <w:color w:val="002060"/>
          <w:sz w:val="24"/>
          <w:szCs w:val="24"/>
        </w:rPr>
        <w:t xml:space="preserve">. 279 dell’8 marzo 2020; MIUR </w:t>
      </w:r>
      <w:r w:rsidRPr="004A2521">
        <w:rPr>
          <w:rFonts w:asciiTheme="majorHAnsi" w:hAnsiTheme="majorHAnsi" w:cs="Arial"/>
          <w:bCs/>
          <w:color w:val="002060"/>
          <w:sz w:val="24"/>
          <w:szCs w:val="24"/>
        </w:rPr>
        <w:t>-AOOGABMI.REGISTRO DECRETI.R.0000011.16-05-20</w:t>
      </w:r>
      <w:bookmarkEnd w:id="14"/>
      <w:r w:rsidRPr="004A2521">
        <w:rPr>
          <w:rFonts w:asciiTheme="majorHAnsi" w:hAnsiTheme="majorHAnsi" w:cs="Arial"/>
          <w:bCs/>
          <w:color w:val="002060"/>
          <w:sz w:val="24"/>
          <w:szCs w:val="24"/>
        </w:rPr>
        <w:t xml:space="preserve">). </w:t>
      </w:r>
      <w:r w:rsidRPr="004A2521">
        <w:rPr>
          <w:rFonts w:asciiTheme="majorHAnsi" w:hAnsiTheme="majorHAnsi" w:cs="Arial"/>
          <w:color w:val="002060"/>
          <w:sz w:val="24"/>
          <w:szCs w:val="24"/>
        </w:rPr>
        <w:t>Ogni dipartimento, inoltre, stabilisce parametri di valutazione formativa periodica propri mentre la valutazione finale degli apprendimenti tiene conto non solo dei parametri evidenziati sopra, ma anche di elementi di osservazione, competenze di riferimento, indicatori, descrittori e livelli condivisi per i tre ordini di scuola. Si veda la cartella relativa alla valutazione DDI.</w:t>
      </w:r>
    </w:p>
    <w:p w14:paraId="5F3B33BC" w14:textId="77777777" w:rsidR="00DE474B" w:rsidRPr="0002008B" w:rsidRDefault="00DE474B" w:rsidP="0002008B">
      <w:pPr>
        <w:pStyle w:val="Titologenerale"/>
        <w:rPr>
          <w:rFonts w:eastAsia="Arial"/>
          <w:b/>
          <w:bCs/>
        </w:rPr>
      </w:pPr>
      <w:bookmarkStart w:id="15" w:name="_Toc89851207"/>
      <w:bookmarkStart w:id="16" w:name="_Toc90538300"/>
      <w:bookmarkStart w:id="17" w:name="_Hlk82074352"/>
      <w:r w:rsidRPr="0002008B">
        <w:rPr>
          <w:rFonts w:eastAsia="Arial"/>
          <w:b/>
          <w:bCs/>
        </w:rPr>
        <w:t>CRITERI PER LA VALUTAZIONE</w:t>
      </w:r>
      <w:bookmarkEnd w:id="15"/>
      <w:bookmarkEnd w:id="16"/>
    </w:p>
    <w:bookmarkEnd w:id="17"/>
    <w:p w14:paraId="1A85E0C8" w14:textId="77777777" w:rsidR="00DE474B" w:rsidRPr="004A2521" w:rsidRDefault="00DE474B" w:rsidP="00DE474B">
      <w:pPr>
        <w:jc w:val="both"/>
        <w:rPr>
          <w:rFonts w:asciiTheme="majorHAnsi" w:eastAsia="Calibri" w:hAnsiTheme="majorHAnsi" w:cs="Arial"/>
          <w:i/>
          <w:color w:val="002060"/>
          <w:sz w:val="24"/>
          <w:szCs w:val="24"/>
        </w:rPr>
      </w:pPr>
      <w:r w:rsidRPr="004A2521">
        <w:rPr>
          <w:rFonts w:asciiTheme="majorHAnsi" w:hAnsiTheme="majorHAnsi" w:cs="Arial"/>
          <w:color w:val="002060"/>
          <w:sz w:val="24"/>
          <w:szCs w:val="24"/>
        </w:rPr>
        <w:t xml:space="preserve">Nel rispetto del decreto legislativo </w:t>
      </w:r>
      <w:r w:rsidRPr="004A2521">
        <w:rPr>
          <w:rFonts w:asciiTheme="majorHAnsi" w:hAnsiTheme="majorHAnsi" w:cs="Arial"/>
          <w:b/>
          <w:color w:val="002060"/>
          <w:sz w:val="24"/>
          <w:szCs w:val="24"/>
        </w:rPr>
        <w:t>n. 62 art.1, comma 2</w:t>
      </w:r>
      <w:r w:rsidRPr="004A2521">
        <w:rPr>
          <w:rFonts w:asciiTheme="majorHAnsi" w:hAnsiTheme="majorHAnsi" w:cs="Arial"/>
          <w:color w:val="002060"/>
          <w:sz w:val="24"/>
          <w:szCs w:val="24"/>
        </w:rPr>
        <w:t xml:space="preserve">: </w:t>
      </w:r>
      <w:r w:rsidRPr="004A2521">
        <w:rPr>
          <w:rFonts w:asciiTheme="majorHAnsi" w:hAnsiTheme="majorHAnsi" w:cs="Arial"/>
          <w:i/>
          <w:color w:val="002060"/>
          <w:sz w:val="24"/>
          <w:szCs w:val="24"/>
        </w:rPr>
        <w:t xml:space="preserve">la valutazione è coerente con l’offerta formativa delle istituzioni scolastiche, con la </w:t>
      </w:r>
      <w:r w:rsidRPr="004A2521">
        <w:rPr>
          <w:rFonts w:asciiTheme="majorHAnsi" w:hAnsiTheme="majorHAnsi" w:cs="Arial"/>
          <w:b/>
          <w:i/>
          <w:color w:val="002060"/>
          <w:sz w:val="24"/>
          <w:szCs w:val="24"/>
        </w:rPr>
        <w:t>personalizzazione dei percorsi</w:t>
      </w:r>
      <w:r w:rsidRPr="004A2521">
        <w:rPr>
          <w:rFonts w:asciiTheme="majorHAnsi" w:hAnsiTheme="majorHAnsi" w:cs="Arial"/>
          <w:i/>
          <w:color w:val="002060"/>
          <w:sz w:val="24"/>
          <w:szCs w:val="24"/>
        </w:rPr>
        <w:t xml:space="preserve"> e con le </w:t>
      </w:r>
      <w:r w:rsidRPr="004A2521">
        <w:rPr>
          <w:rFonts w:asciiTheme="majorHAnsi" w:hAnsiTheme="majorHAnsi" w:cs="Arial"/>
          <w:b/>
          <w:i/>
          <w:color w:val="002060"/>
          <w:sz w:val="24"/>
          <w:szCs w:val="24"/>
        </w:rPr>
        <w:t>Indicazioni Nazionali</w:t>
      </w:r>
      <w:r w:rsidRPr="004A2521">
        <w:rPr>
          <w:rFonts w:asciiTheme="majorHAnsi" w:hAnsiTheme="majorHAnsi" w:cs="Arial"/>
          <w:i/>
          <w:color w:val="002060"/>
          <w:sz w:val="24"/>
          <w:szCs w:val="24"/>
        </w:rPr>
        <w:t xml:space="preserve"> per il curricolo e le Linee guida in conformità con </w:t>
      </w:r>
      <w:r w:rsidRPr="004A2521">
        <w:rPr>
          <w:rFonts w:asciiTheme="majorHAnsi" w:hAnsiTheme="majorHAnsi" w:cs="Arial"/>
          <w:b/>
          <w:i/>
          <w:color w:val="002060"/>
          <w:sz w:val="24"/>
          <w:szCs w:val="24"/>
        </w:rPr>
        <w:t>i criteri e le modalità definiti dal collegio dei docenti</w:t>
      </w:r>
      <w:r w:rsidRPr="004A2521">
        <w:rPr>
          <w:rFonts w:asciiTheme="majorHAnsi" w:hAnsiTheme="majorHAnsi" w:cs="Arial"/>
          <w:i/>
          <w:color w:val="002060"/>
          <w:sz w:val="24"/>
          <w:szCs w:val="24"/>
        </w:rPr>
        <w:t xml:space="preserve"> e inseriti nel piano triennale dell’offerta formativa.</w:t>
      </w:r>
    </w:p>
    <w:p w14:paraId="1D0D1606" w14:textId="77777777" w:rsidR="00DE474B" w:rsidRPr="004A2521" w:rsidRDefault="00DE474B" w:rsidP="00DE474B">
      <w:pPr>
        <w:jc w:val="both"/>
        <w:rPr>
          <w:rFonts w:asciiTheme="majorHAnsi" w:hAnsiTheme="majorHAnsi" w:cs="Arial"/>
          <w:color w:val="002060"/>
          <w:sz w:val="24"/>
          <w:szCs w:val="24"/>
        </w:rPr>
      </w:pPr>
      <w:r w:rsidRPr="004A2521">
        <w:rPr>
          <w:rFonts w:asciiTheme="majorHAnsi" w:hAnsiTheme="majorHAnsi" w:cs="Arial"/>
          <w:b/>
          <w:color w:val="002060"/>
          <w:sz w:val="24"/>
          <w:szCs w:val="24"/>
        </w:rPr>
        <w:t xml:space="preserve">In ottemperanza alla trasparenza (D.L. 13 marzo 2013, n.33; D.L. n.62 art.1, comma 5) </w:t>
      </w:r>
      <w:r w:rsidRPr="004A2521">
        <w:rPr>
          <w:rFonts w:asciiTheme="majorHAnsi" w:hAnsiTheme="majorHAnsi" w:cs="Arial"/>
          <w:color w:val="002060"/>
          <w:sz w:val="24"/>
          <w:szCs w:val="24"/>
        </w:rPr>
        <w:t>i criteri di valutazione sono sempre opportunamente esplicitati agli alunni e le famiglie vengono informate periodicamente sugli esiti raggiunti in tutte le discipline attraverso il registro elettronico.</w:t>
      </w:r>
      <w:r w:rsidRPr="004A2521">
        <w:rPr>
          <w:rFonts w:asciiTheme="majorHAnsi" w:hAnsiTheme="majorHAnsi" w:cs="Arial"/>
          <w:color w:val="FF0000"/>
          <w:sz w:val="24"/>
          <w:szCs w:val="24"/>
        </w:rPr>
        <w:t xml:space="preserve"> </w:t>
      </w:r>
      <w:r w:rsidRPr="004A2521">
        <w:rPr>
          <w:rFonts w:asciiTheme="majorHAnsi" w:hAnsiTheme="majorHAnsi" w:cs="Arial"/>
          <w:color w:val="002060"/>
          <w:sz w:val="24"/>
          <w:szCs w:val="24"/>
        </w:rPr>
        <w:t xml:space="preserve">Alla fine dei due quadrimestri viene inoltrata anche una scheda personale corredata di voti, di giudizi per obiettivi e globali dei processi formativi e di comportamento. </w:t>
      </w:r>
    </w:p>
    <w:p w14:paraId="1A12B4F4" w14:textId="77777777" w:rsidR="00DE474B" w:rsidRPr="004A2521" w:rsidRDefault="00DE474B" w:rsidP="00DE474B">
      <w:pPr>
        <w:jc w:val="both"/>
        <w:rPr>
          <w:rFonts w:asciiTheme="majorHAnsi" w:hAnsiTheme="majorHAnsi" w:cs="Arial"/>
          <w:color w:val="002060"/>
          <w:sz w:val="24"/>
          <w:szCs w:val="24"/>
        </w:rPr>
      </w:pPr>
      <w:r w:rsidRPr="004A2521">
        <w:rPr>
          <w:rFonts w:asciiTheme="majorHAnsi" w:hAnsiTheme="majorHAnsi" w:cs="Arial"/>
          <w:color w:val="002060"/>
          <w:sz w:val="24"/>
          <w:szCs w:val="24"/>
        </w:rPr>
        <w:t xml:space="preserve">Per la </w:t>
      </w:r>
      <w:r w:rsidRPr="004A2521">
        <w:rPr>
          <w:rFonts w:asciiTheme="majorHAnsi" w:hAnsiTheme="majorHAnsi" w:cs="Arial"/>
          <w:b/>
          <w:color w:val="002060"/>
          <w:sz w:val="24"/>
          <w:szCs w:val="24"/>
        </w:rPr>
        <w:t>Scuola Secondaria di I grado</w:t>
      </w:r>
      <w:r w:rsidRPr="004A2521">
        <w:rPr>
          <w:rFonts w:asciiTheme="majorHAnsi" w:hAnsiTheme="majorHAnsi" w:cs="Arial"/>
          <w:color w:val="002060"/>
          <w:sz w:val="24"/>
          <w:szCs w:val="24"/>
        </w:rPr>
        <w:t xml:space="preserve"> viene deciso di avvalersi di una scala decimale da 4 a 10, ove l’attribuzione del </w:t>
      </w:r>
      <w:r w:rsidRPr="004A2521">
        <w:rPr>
          <w:rFonts w:asciiTheme="majorHAnsi" w:hAnsiTheme="majorHAnsi" w:cs="Arial"/>
          <w:color w:val="002060"/>
          <w:sz w:val="24"/>
          <w:szCs w:val="24"/>
          <w:u w:val="single"/>
        </w:rPr>
        <w:t xml:space="preserve">voto 4 </w:t>
      </w:r>
      <w:r w:rsidRPr="004A2521">
        <w:rPr>
          <w:rFonts w:asciiTheme="majorHAnsi" w:hAnsiTheme="majorHAnsi" w:cs="Arial"/>
          <w:color w:val="002060"/>
          <w:sz w:val="24"/>
          <w:szCs w:val="24"/>
        </w:rPr>
        <w:t xml:space="preserve">sia corrispondente al livello delle insufficienze gravi. Per </w:t>
      </w:r>
      <w:r w:rsidRPr="004A2521">
        <w:rPr>
          <w:rFonts w:asciiTheme="majorHAnsi" w:hAnsiTheme="majorHAnsi" w:cs="Arial"/>
          <w:color w:val="002060"/>
          <w:sz w:val="24"/>
          <w:szCs w:val="24"/>
        </w:rPr>
        <w:lastRenderedPageBreak/>
        <w:t xml:space="preserve">quanto riguarda le singole verifiche e valutazioni periodiche delle varie discipline, sia orali che scritte, è possibile, in via eccezionale, attribuire </w:t>
      </w:r>
      <w:r w:rsidRPr="004A2521">
        <w:rPr>
          <w:rFonts w:asciiTheme="majorHAnsi" w:hAnsiTheme="majorHAnsi" w:cs="Arial"/>
          <w:color w:val="002060"/>
          <w:sz w:val="24"/>
          <w:szCs w:val="24"/>
          <w:u w:val="single"/>
        </w:rPr>
        <w:t xml:space="preserve">il voto 3 o il giudizio </w:t>
      </w:r>
      <w:r w:rsidRPr="004A2521">
        <w:rPr>
          <w:rFonts w:asciiTheme="majorHAnsi" w:hAnsiTheme="majorHAnsi" w:cs="Arial"/>
          <w:i/>
          <w:color w:val="002060"/>
          <w:sz w:val="24"/>
          <w:szCs w:val="24"/>
          <w:u w:val="single"/>
        </w:rPr>
        <w:t>Non classificato</w:t>
      </w:r>
      <w:r w:rsidRPr="004A2521">
        <w:rPr>
          <w:rFonts w:asciiTheme="majorHAnsi" w:hAnsiTheme="majorHAnsi" w:cs="Arial"/>
          <w:color w:val="002060"/>
          <w:sz w:val="24"/>
          <w:szCs w:val="24"/>
        </w:rPr>
        <w:t xml:space="preserve"> con relativo abbassamento della media conseguita, a discrezione del docente, quando si registri il </w:t>
      </w:r>
      <w:r w:rsidRPr="004A2521">
        <w:rPr>
          <w:rFonts w:asciiTheme="majorHAnsi" w:hAnsiTheme="majorHAnsi" w:cs="Arial"/>
          <w:color w:val="002060"/>
          <w:sz w:val="24"/>
          <w:szCs w:val="24"/>
          <w:u w:val="single"/>
        </w:rPr>
        <w:t>rifiuto della verifica</w:t>
      </w:r>
      <w:r w:rsidRPr="004A2521">
        <w:rPr>
          <w:rFonts w:asciiTheme="majorHAnsi" w:hAnsiTheme="majorHAnsi" w:cs="Arial"/>
          <w:color w:val="002060"/>
          <w:sz w:val="24"/>
          <w:szCs w:val="24"/>
        </w:rPr>
        <w:t xml:space="preserve"> da parte dell’alunno o </w:t>
      </w:r>
      <w:proofErr w:type="gramStart"/>
      <w:r w:rsidRPr="004A2521">
        <w:rPr>
          <w:rFonts w:asciiTheme="majorHAnsi" w:hAnsiTheme="majorHAnsi" w:cs="Arial"/>
          <w:color w:val="002060"/>
          <w:sz w:val="24"/>
          <w:szCs w:val="24"/>
          <w:u w:val="single"/>
        </w:rPr>
        <w:t>la  totale</w:t>
      </w:r>
      <w:proofErr w:type="gramEnd"/>
      <w:r w:rsidRPr="004A2521">
        <w:rPr>
          <w:rFonts w:asciiTheme="majorHAnsi" w:hAnsiTheme="majorHAnsi" w:cs="Arial"/>
          <w:color w:val="002060"/>
          <w:sz w:val="24"/>
          <w:szCs w:val="24"/>
          <w:u w:val="single"/>
        </w:rPr>
        <w:t xml:space="preserve"> assenza di risposte ai quesiti</w:t>
      </w:r>
      <w:r w:rsidRPr="004A2521">
        <w:rPr>
          <w:rFonts w:asciiTheme="majorHAnsi" w:hAnsiTheme="majorHAnsi" w:cs="Arial"/>
          <w:color w:val="002060"/>
          <w:sz w:val="24"/>
          <w:szCs w:val="24"/>
        </w:rPr>
        <w:t>.</w:t>
      </w:r>
    </w:p>
    <w:p w14:paraId="5AB4C723" w14:textId="77777777" w:rsidR="00DE474B" w:rsidRPr="004A2521" w:rsidRDefault="00DE474B" w:rsidP="00DE474B">
      <w:pPr>
        <w:jc w:val="both"/>
        <w:rPr>
          <w:rFonts w:asciiTheme="majorHAnsi" w:hAnsiTheme="majorHAnsi" w:cs="Arial"/>
          <w:color w:val="002060"/>
          <w:sz w:val="24"/>
          <w:szCs w:val="24"/>
        </w:rPr>
      </w:pPr>
      <w:r w:rsidRPr="004A2521">
        <w:rPr>
          <w:rFonts w:asciiTheme="majorHAnsi" w:hAnsiTheme="majorHAnsi" w:cs="Arial"/>
          <w:b/>
          <w:color w:val="002060"/>
          <w:sz w:val="24"/>
          <w:szCs w:val="24"/>
        </w:rPr>
        <w:t xml:space="preserve">La frequenza </w:t>
      </w:r>
      <w:r w:rsidRPr="004A2521">
        <w:rPr>
          <w:rFonts w:asciiTheme="majorHAnsi" w:hAnsiTheme="majorHAnsi" w:cs="Arial"/>
          <w:color w:val="002060"/>
          <w:sz w:val="24"/>
          <w:szCs w:val="24"/>
        </w:rPr>
        <w:t>è ritenuto aspetto fondamentale per innalzare o abbassare il voto a discrezione dei singoli docenti e dei Consigli di classe/interclasse/intersezione.</w:t>
      </w:r>
    </w:p>
    <w:p w14:paraId="64486307" w14:textId="77777777" w:rsidR="00DE474B" w:rsidRPr="004A2521" w:rsidRDefault="00DE474B" w:rsidP="00DE474B">
      <w:pPr>
        <w:spacing w:after="160" w:line="256" w:lineRule="auto"/>
        <w:contextualSpacing/>
        <w:jc w:val="both"/>
        <w:rPr>
          <w:rFonts w:asciiTheme="majorHAnsi" w:hAnsiTheme="majorHAnsi" w:cs="Arial"/>
          <w:b/>
          <w:color w:val="002060"/>
          <w:sz w:val="24"/>
          <w:szCs w:val="24"/>
        </w:rPr>
      </w:pPr>
      <w:r w:rsidRPr="004A2521">
        <w:rPr>
          <w:rFonts w:asciiTheme="majorHAnsi" w:hAnsiTheme="majorHAnsi" w:cs="Arial"/>
          <w:b/>
          <w:color w:val="002060"/>
          <w:sz w:val="24"/>
          <w:szCs w:val="24"/>
        </w:rPr>
        <w:t xml:space="preserve">L’Istituto, </w:t>
      </w:r>
      <w:r w:rsidRPr="004A2521">
        <w:rPr>
          <w:rFonts w:asciiTheme="majorHAnsi" w:hAnsiTheme="majorHAnsi" w:cs="Arial"/>
          <w:color w:val="002060"/>
          <w:sz w:val="24"/>
          <w:szCs w:val="24"/>
        </w:rPr>
        <w:t>nell’ambito dell’autonomia didattica e organizzativa,</w:t>
      </w:r>
      <w:r w:rsidRPr="004A2521">
        <w:rPr>
          <w:rFonts w:asciiTheme="majorHAnsi" w:hAnsiTheme="majorHAnsi" w:cs="Arial"/>
          <w:b/>
          <w:color w:val="002060"/>
          <w:sz w:val="24"/>
          <w:szCs w:val="24"/>
        </w:rPr>
        <w:t xml:space="preserve"> attiva specifiche strategie e interventi per il miglioramento del comportamento e degli apprendimenti parzialmente raggiunti o in via di prima acquisizione.</w:t>
      </w:r>
    </w:p>
    <w:p w14:paraId="480BF12A" w14:textId="77777777" w:rsidR="00DE474B" w:rsidRPr="004A2521" w:rsidRDefault="00DE474B" w:rsidP="00DE474B">
      <w:pPr>
        <w:spacing w:after="160" w:line="256" w:lineRule="auto"/>
        <w:jc w:val="both"/>
        <w:rPr>
          <w:rFonts w:asciiTheme="majorHAnsi" w:hAnsiTheme="majorHAnsi" w:cs="Arial"/>
          <w:color w:val="002060"/>
          <w:sz w:val="24"/>
          <w:szCs w:val="24"/>
        </w:rPr>
      </w:pPr>
      <w:r w:rsidRPr="004A2521">
        <w:rPr>
          <w:rFonts w:asciiTheme="majorHAnsi" w:hAnsiTheme="majorHAnsi" w:cs="Arial"/>
          <w:color w:val="002060"/>
          <w:sz w:val="24"/>
          <w:szCs w:val="24"/>
        </w:rPr>
        <w:tab/>
      </w:r>
      <w:r w:rsidRPr="004A2521">
        <w:rPr>
          <w:rFonts w:asciiTheme="majorHAnsi" w:hAnsiTheme="majorHAnsi" w:cs="Arial"/>
          <w:color w:val="002060"/>
          <w:sz w:val="24"/>
          <w:szCs w:val="24"/>
        </w:rPr>
        <w:tab/>
      </w:r>
      <w:r w:rsidRPr="004A2521">
        <w:rPr>
          <w:rFonts w:asciiTheme="majorHAnsi" w:hAnsiTheme="majorHAnsi" w:cs="Arial"/>
          <w:color w:val="002060"/>
          <w:sz w:val="24"/>
          <w:szCs w:val="24"/>
        </w:rPr>
        <w:tab/>
      </w:r>
      <w:r w:rsidRPr="004A2521">
        <w:rPr>
          <w:rFonts w:asciiTheme="majorHAnsi" w:hAnsiTheme="majorHAnsi" w:cs="Arial"/>
          <w:color w:val="002060"/>
          <w:sz w:val="24"/>
          <w:szCs w:val="24"/>
        </w:rPr>
        <w:tab/>
      </w:r>
      <w:r w:rsidRPr="004A2521">
        <w:rPr>
          <w:rFonts w:asciiTheme="majorHAnsi" w:hAnsiTheme="majorHAnsi" w:cs="Arial"/>
          <w:color w:val="002060"/>
          <w:sz w:val="24"/>
          <w:szCs w:val="24"/>
        </w:rPr>
        <w:tab/>
      </w:r>
      <w:r w:rsidRPr="004A2521">
        <w:rPr>
          <w:rFonts w:asciiTheme="majorHAnsi" w:hAnsiTheme="majorHAnsi" w:cs="Arial"/>
          <w:color w:val="002060"/>
          <w:sz w:val="24"/>
          <w:szCs w:val="24"/>
        </w:rPr>
        <w:tab/>
      </w:r>
      <w:r w:rsidRPr="004A2521">
        <w:rPr>
          <w:rFonts w:asciiTheme="majorHAnsi" w:hAnsiTheme="majorHAnsi" w:cs="Arial"/>
          <w:color w:val="002060"/>
          <w:sz w:val="24"/>
          <w:szCs w:val="24"/>
        </w:rPr>
        <w:tab/>
      </w:r>
    </w:p>
    <w:p w14:paraId="0D2FA823" w14:textId="77777777" w:rsidR="00DE474B" w:rsidRPr="004A2521" w:rsidRDefault="00DE474B" w:rsidP="00DE474B">
      <w:pPr>
        <w:spacing w:after="160" w:line="256" w:lineRule="auto"/>
        <w:jc w:val="both"/>
        <w:rPr>
          <w:rFonts w:asciiTheme="majorHAnsi" w:hAnsiTheme="majorHAnsi" w:cs="Arial"/>
          <w:color w:val="002060"/>
          <w:sz w:val="24"/>
          <w:szCs w:val="24"/>
        </w:rPr>
      </w:pPr>
      <w:r w:rsidRPr="004A2521">
        <w:rPr>
          <w:rFonts w:asciiTheme="majorHAnsi" w:hAnsiTheme="majorHAnsi" w:cs="Arial"/>
          <w:color w:val="002060"/>
          <w:sz w:val="24"/>
          <w:szCs w:val="24"/>
        </w:rPr>
        <w:t>I docenti incaricati dell’</w:t>
      </w:r>
      <w:r w:rsidRPr="004A2521">
        <w:rPr>
          <w:rFonts w:asciiTheme="majorHAnsi" w:hAnsiTheme="majorHAnsi" w:cs="Arial"/>
          <w:b/>
          <w:color w:val="002060"/>
          <w:sz w:val="24"/>
          <w:szCs w:val="24"/>
        </w:rPr>
        <w:t xml:space="preserve">Insegnamento della Religione Cattolica (IRC) e di attività̀ alternative all’IRC </w:t>
      </w:r>
      <w:r w:rsidRPr="004A2521">
        <w:rPr>
          <w:rFonts w:asciiTheme="majorHAnsi" w:hAnsiTheme="majorHAnsi" w:cs="Arial"/>
          <w:color w:val="002060"/>
          <w:sz w:val="24"/>
          <w:szCs w:val="24"/>
        </w:rPr>
        <w:t xml:space="preserve">partecipano alla valutazione degli studenti nei team della scuola primaria e nei consigli di classe della scuola secondaria. La valutazione è espressa da </w:t>
      </w:r>
      <w:r w:rsidRPr="004A2521">
        <w:rPr>
          <w:rFonts w:asciiTheme="majorHAnsi" w:hAnsiTheme="majorHAnsi" w:cs="Arial"/>
          <w:b/>
          <w:color w:val="002060"/>
          <w:sz w:val="24"/>
          <w:szCs w:val="24"/>
        </w:rPr>
        <w:t>giudizio sintetico (Ottimo, Distinto, Buono, Sufficiente, Non Sufficiente)</w:t>
      </w:r>
      <w:r w:rsidRPr="004A2521">
        <w:rPr>
          <w:rFonts w:asciiTheme="majorHAnsi" w:hAnsiTheme="majorHAnsi" w:cs="Arial"/>
          <w:color w:val="002060"/>
          <w:sz w:val="24"/>
          <w:szCs w:val="24"/>
        </w:rPr>
        <w:t xml:space="preserve"> sulla base di descrittori stabiliti dai docenti.</w:t>
      </w:r>
    </w:p>
    <w:p w14:paraId="7851EBF3" w14:textId="77777777" w:rsidR="00DE474B" w:rsidRPr="004A2521" w:rsidRDefault="00DE474B" w:rsidP="00DE474B">
      <w:pPr>
        <w:spacing w:after="160" w:line="256" w:lineRule="auto"/>
        <w:jc w:val="both"/>
        <w:rPr>
          <w:rFonts w:asciiTheme="majorHAnsi" w:hAnsiTheme="majorHAnsi" w:cs="Arial"/>
          <w:color w:val="002060"/>
          <w:sz w:val="24"/>
          <w:szCs w:val="24"/>
        </w:rPr>
      </w:pPr>
      <w:r w:rsidRPr="004A2521">
        <w:rPr>
          <w:rFonts w:asciiTheme="majorHAnsi" w:hAnsiTheme="majorHAnsi" w:cs="Arial"/>
          <w:color w:val="002060"/>
          <w:sz w:val="24"/>
          <w:szCs w:val="24"/>
        </w:rPr>
        <w:t xml:space="preserve">I docenti che svolgono </w:t>
      </w:r>
      <w:r w:rsidRPr="004A2521">
        <w:rPr>
          <w:rFonts w:asciiTheme="majorHAnsi" w:hAnsiTheme="majorHAnsi" w:cs="Arial"/>
          <w:b/>
          <w:color w:val="002060"/>
          <w:sz w:val="24"/>
          <w:szCs w:val="24"/>
        </w:rPr>
        <w:t>attività e insegnamenti per gruppi di alunni, nell’ambito di progetti finalizzati all’ampliamento e all’arricchimento dell’offerta formativa</w:t>
      </w:r>
      <w:r w:rsidRPr="004A2521">
        <w:rPr>
          <w:rFonts w:asciiTheme="majorHAnsi" w:hAnsiTheme="majorHAnsi" w:cs="Arial"/>
          <w:color w:val="002060"/>
          <w:sz w:val="24"/>
          <w:szCs w:val="24"/>
        </w:rPr>
        <w:t>, devono fornire elementi conoscitivi ai consigli di classe, in merito al profitto riportato. Es. attività̀ di potenziamento, corsi PON, ecc.</w:t>
      </w:r>
    </w:p>
    <w:p w14:paraId="79D5D40B" w14:textId="77777777" w:rsidR="00DE474B" w:rsidRPr="004A2521" w:rsidRDefault="00DE474B" w:rsidP="00DE474B">
      <w:pPr>
        <w:spacing w:after="160" w:line="256" w:lineRule="auto"/>
        <w:jc w:val="both"/>
        <w:rPr>
          <w:rFonts w:asciiTheme="majorHAnsi" w:hAnsiTheme="majorHAnsi" w:cs="Arial"/>
          <w:color w:val="002060"/>
          <w:sz w:val="24"/>
          <w:szCs w:val="24"/>
        </w:rPr>
      </w:pPr>
      <w:r w:rsidRPr="004A2521">
        <w:rPr>
          <w:rFonts w:asciiTheme="majorHAnsi" w:hAnsiTheme="majorHAnsi" w:cs="Arial"/>
          <w:color w:val="002060"/>
          <w:sz w:val="24"/>
          <w:szCs w:val="24"/>
        </w:rPr>
        <w:t>Sono oggetto di valutazione periodica e finale anche le attività̀ svolte nell’ambito</w:t>
      </w:r>
      <w:r w:rsidRPr="004A2521">
        <w:rPr>
          <w:rFonts w:asciiTheme="majorHAnsi" w:hAnsiTheme="majorHAnsi" w:cs="Arial"/>
          <w:b/>
          <w:color w:val="002060"/>
          <w:sz w:val="24"/>
          <w:szCs w:val="24"/>
        </w:rPr>
        <w:t xml:space="preserve"> dell’Educazione </w:t>
      </w:r>
      <w:bookmarkStart w:id="18" w:name="_Hlk46413832"/>
      <w:r w:rsidRPr="004A2521">
        <w:rPr>
          <w:rFonts w:asciiTheme="majorHAnsi" w:hAnsiTheme="majorHAnsi" w:cs="Arial"/>
          <w:b/>
          <w:color w:val="002060"/>
          <w:sz w:val="24"/>
          <w:szCs w:val="24"/>
        </w:rPr>
        <w:t>civica con l’attribuzione di giudizi (primaria), con voto in decimi (</w:t>
      </w:r>
      <w:proofErr w:type="spellStart"/>
      <w:r w:rsidRPr="004A2521">
        <w:rPr>
          <w:rFonts w:asciiTheme="majorHAnsi" w:hAnsiTheme="majorHAnsi" w:cs="Arial"/>
          <w:b/>
          <w:color w:val="002060"/>
          <w:sz w:val="24"/>
          <w:szCs w:val="24"/>
        </w:rPr>
        <w:t>seconda</w:t>
      </w:r>
      <w:proofErr w:type="spellEnd"/>
      <w:r w:rsidRPr="004A2521">
        <w:rPr>
          <w:rFonts w:asciiTheme="majorHAnsi" w:hAnsiTheme="majorHAnsi" w:cs="Arial"/>
          <w:b/>
          <w:color w:val="002060"/>
          <w:sz w:val="24"/>
          <w:szCs w:val="24"/>
        </w:rPr>
        <w:t xml:space="preserve"> I grado) </w:t>
      </w:r>
      <w:r w:rsidRPr="004A2521">
        <w:rPr>
          <w:rFonts w:asciiTheme="majorHAnsi" w:hAnsiTheme="majorHAnsi" w:cs="Arial"/>
          <w:color w:val="002060"/>
          <w:sz w:val="24"/>
          <w:szCs w:val="24"/>
        </w:rPr>
        <w:t xml:space="preserve">nel rispetto del Curricolo elaborato dalla Commissione preposta. </w:t>
      </w:r>
      <w:r w:rsidRPr="004A2521">
        <w:rPr>
          <w:rFonts w:asciiTheme="majorHAnsi" w:hAnsiTheme="majorHAnsi" w:cs="Arial"/>
          <w:bCs/>
          <w:color w:val="002060"/>
          <w:sz w:val="24"/>
          <w:szCs w:val="24"/>
        </w:rPr>
        <w:t>Il docente coordinatore acquisisce dai colleghi delle discipline coinvolte gli elementi valutativi per assegnare a ciascun discente il giudizio o il voto cumulativo in decimi.</w:t>
      </w:r>
    </w:p>
    <w:bookmarkEnd w:id="18"/>
    <w:p w14:paraId="1B349320" w14:textId="77777777" w:rsidR="00DE474B" w:rsidRPr="004A2521" w:rsidRDefault="00DE474B" w:rsidP="00DE474B">
      <w:pPr>
        <w:spacing w:after="160" w:line="256" w:lineRule="auto"/>
        <w:jc w:val="both"/>
        <w:rPr>
          <w:rFonts w:asciiTheme="majorHAnsi" w:hAnsiTheme="majorHAnsi" w:cs="Arial"/>
          <w:b/>
          <w:color w:val="002060"/>
          <w:sz w:val="24"/>
          <w:szCs w:val="24"/>
        </w:rPr>
      </w:pPr>
      <w:r w:rsidRPr="004A2521">
        <w:rPr>
          <w:rFonts w:asciiTheme="majorHAnsi" w:hAnsiTheme="majorHAnsi" w:cs="Arial"/>
          <w:b/>
          <w:color w:val="002060"/>
          <w:sz w:val="24"/>
          <w:szCs w:val="24"/>
        </w:rPr>
        <w:t xml:space="preserve">I docenti di sostegno </w:t>
      </w:r>
      <w:r w:rsidRPr="004A2521">
        <w:rPr>
          <w:rFonts w:asciiTheme="majorHAnsi" w:hAnsiTheme="majorHAnsi" w:cs="Arial"/>
          <w:color w:val="002060"/>
          <w:sz w:val="24"/>
          <w:szCs w:val="24"/>
        </w:rPr>
        <w:t>partecipano alla valutazione di tutti gli alunni appartenenti alle classi in cui sono assegnati e contitolari.</w:t>
      </w:r>
      <w:r w:rsidRPr="004A2521">
        <w:rPr>
          <w:rFonts w:asciiTheme="majorHAnsi" w:hAnsiTheme="majorHAnsi" w:cs="Arial"/>
          <w:b/>
          <w:color w:val="002060"/>
          <w:sz w:val="24"/>
          <w:szCs w:val="24"/>
        </w:rPr>
        <w:t xml:space="preserve"> </w:t>
      </w:r>
    </w:p>
    <w:p w14:paraId="4AFCE01B" w14:textId="77777777" w:rsidR="00DE474B" w:rsidRPr="0002008B" w:rsidRDefault="00DE474B" w:rsidP="0002008B">
      <w:pPr>
        <w:pStyle w:val="Titologenerale"/>
        <w:rPr>
          <w:rFonts w:eastAsia="Arial"/>
          <w:b/>
          <w:bCs/>
        </w:rPr>
      </w:pPr>
      <w:bookmarkStart w:id="19" w:name="_Toc89851208"/>
      <w:bookmarkStart w:id="20" w:name="_Toc90538301"/>
      <w:r w:rsidRPr="0002008B">
        <w:rPr>
          <w:rFonts w:eastAsia="Arial"/>
          <w:b/>
          <w:bCs/>
        </w:rPr>
        <w:t>VERIFICHE E VALUTAZIONE ALUNNI CON BES</w:t>
      </w:r>
      <w:bookmarkEnd w:id="19"/>
      <w:bookmarkEnd w:id="20"/>
    </w:p>
    <w:p w14:paraId="622E4F76" w14:textId="77777777" w:rsidR="00DE474B" w:rsidRPr="004A2521" w:rsidRDefault="00DE474B" w:rsidP="00DE474B">
      <w:pPr>
        <w:spacing w:after="0" w:line="240" w:lineRule="auto"/>
        <w:jc w:val="both"/>
        <w:rPr>
          <w:rFonts w:asciiTheme="majorHAnsi" w:eastAsia="Times New Roman" w:hAnsiTheme="majorHAnsi" w:cs="Arial"/>
          <w:color w:val="002060"/>
          <w:sz w:val="24"/>
          <w:szCs w:val="24"/>
          <w:lang w:eastAsia="it-IT"/>
        </w:rPr>
      </w:pPr>
      <w:r w:rsidRPr="004A2521">
        <w:rPr>
          <w:rFonts w:asciiTheme="majorHAnsi" w:eastAsia="Times New Roman" w:hAnsiTheme="majorHAnsi" w:cs="Arial"/>
          <w:color w:val="002060"/>
          <w:sz w:val="24"/>
          <w:szCs w:val="24"/>
          <w:lang w:eastAsia="it-IT"/>
        </w:rPr>
        <w:t xml:space="preserve">In merito agli alunni DA/DES/DSA/STRANIERI certificati, non certificati o segnalati dai Consigli di classe/interclasse/intersezione si farà riferimento a quanto stabilito nei PEI/PDP. </w:t>
      </w:r>
    </w:p>
    <w:p w14:paraId="25AB5209" w14:textId="77777777" w:rsidR="00893C16" w:rsidRPr="004A2521" w:rsidRDefault="00893C16" w:rsidP="00DE474B">
      <w:pPr>
        <w:spacing w:after="0" w:line="240" w:lineRule="auto"/>
        <w:jc w:val="both"/>
        <w:rPr>
          <w:rFonts w:asciiTheme="majorHAnsi" w:eastAsia="Times New Roman" w:hAnsiTheme="majorHAnsi" w:cs="Arial"/>
          <w:color w:val="002060"/>
          <w:sz w:val="24"/>
          <w:szCs w:val="24"/>
          <w:lang w:eastAsia="it-IT"/>
        </w:rPr>
      </w:pPr>
    </w:p>
    <w:p w14:paraId="3876F9E3" w14:textId="2416DE9B" w:rsidR="00893C16" w:rsidRPr="004A2521" w:rsidRDefault="00893C16" w:rsidP="00893C16">
      <w:pPr>
        <w:spacing w:after="0" w:line="240" w:lineRule="auto"/>
        <w:jc w:val="both"/>
        <w:rPr>
          <w:rFonts w:asciiTheme="majorHAnsi" w:eastAsia="Times New Roman" w:hAnsiTheme="majorHAnsi" w:cs="Arial"/>
          <w:color w:val="002060"/>
          <w:sz w:val="24"/>
          <w:szCs w:val="24"/>
          <w:lang w:eastAsia="it-IT"/>
        </w:rPr>
      </w:pPr>
      <w:r w:rsidRPr="004A2521">
        <w:rPr>
          <w:rFonts w:asciiTheme="majorHAnsi" w:eastAsia="Times New Roman" w:hAnsiTheme="majorHAnsi" w:cs="Arial"/>
          <w:color w:val="002060"/>
          <w:sz w:val="24"/>
          <w:szCs w:val="24"/>
          <w:lang w:eastAsia="it-IT"/>
        </w:rPr>
        <w:t xml:space="preserve">Si veda </w:t>
      </w:r>
      <w:r w:rsidRPr="004A2521">
        <w:rPr>
          <w:rFonts w:asciiTheme="majorHAnsi" w:eastAsia="Times New Roman" w:hAnsiTheme="majorHAnsi" w:cs="Arial"/>
          <w:b/>
          <w:color w:val="002060"/>
          <w:sz w:val="24"/>
          <w:szCs w:val="24"/>
          <w:lang w:eastAsia="it-IT"/>
        </w:rPr>
        <w:t>l’</w:t>
      </w:r>
      <w:r w:rsidR="00A36565" w:rsidRPr="004A2521">
        <w:rPr>
          <w:rFonts w:asciiTheme="majorHAnsi" w:eastAsia="Calibri" w:hAnsiTheme="majorHAnsi" w:cs="Arial"/>
          <w:b/>
          <w:color w:val="002060"/>
          <w:sz w:val="24"/>
          <w:szCs w:val="24"/>
        </w:rPr>
        <w:t>ALLEGATO</w:t>
      </w:r>
      <w:r w:rsidRPr="004A2521">
        <w:rPr>
          <w:rFonts w:asciiTheme="majorHAnsi" w:eastAsia="Times New Roman" w:hAnsiTheme="majorHAnsi" w:cs="Arial"/>
          <w:b/>
          <w:color w:val="002060"/>
          <w:sz w:val="24"/>
          <w:szCs w:val="24"/>
          <w:lang w:eastAsia="it-IT"/>
        </w:rPr>
        <w:t xml:space="preserve"> </w:t>
      </w:r>
      <w:r w:rsidR="00715E93" w:rsidRPr="004A2521">
        <w:rPr>
          <w:rFonts w:asciiTheme="majorHAnsi" w:eastAsia="Times New Roman" w:hAnsiTheme="majorHAnsi" w:cs="Arial"/>
          <w:b/>
          <w:color w:val="002060"/>
          <w:sz w:val="24"/>
          <w:szCs w:val="24"/>
          <w:lang w:eastAsia="it-IT"/>
        </w:rPr>
        <w:t>7</w:t>
      </w:r>
      <w:r w:rsidRPr="004A2521">
        <w:rPr>
          <w:rFonts w:asciiTheme="majorHAnsi" w:eastAsia="Times New Roman" w:hAnsiTheme="majorHAnsi" w:cs="Arial"/>
          <w:color w:val="002060"/>
          <w:sz w:val="24"/>
          <w:szCs w:val="24"/>
          <w:lang w:eastAsia="it-IT"/>
        </w:rPr>
        <w:t xml:space="preserve"> per tutte le schede inerenti Verifiche e Valutazione</w:t>
      </w:r>
    </w:p>
    <w:p w14:paraId="45ECFC83" w14:textId="1E539A93" w:rsidR="00B87C58" w:rsidRPr="00A71331" w:rsidRDefault="00B87C58" w:rsidP="00A71331">
      <w:pPr>
        <w:spacing w:after="0" w:line="240" w:lineRule="auto"/>
        <w:jc w:val="both"/>
        <w:rPr>
          <w:rFonts w:asciiTheme="majorHAnsi" w:eastAsia="Calibri" w:hAnsiTheme="majorHAnsi" w:cs="Arial"/>
          <w:color w:val="002060"/>
          <w:sz w:val="24"/>
          <w:szCs w:val="24"/>
        </w:rPr>
      </w:pPr>
      <w:bookmarkStart w:id="21" w:name="_GoBack"/>
      <w:bookmarkEnd w:id="21"/>
    </w:p>
    <w:sectPr w:rsidR="00B87C58" w:rsidRPr="00A71331" w:rsidSect="007949B4">
      <w:headerReference w:type="default" r:id="rId13"/>
      <w:footerReference w:type="default" r:id="rId14"/>
      <w:pgSz w:w="11906" w:h="16838"/>
      <w:pgMar w:top="1417" w:right="141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99C16A" w14:textId="77777777" w:rsidR="007A79F1" w:rsidRDefault="007A79F1" w:rsidP="0006681F">
      <w:pPr>
        <w:spacing w:after="0" w:line="240" w:lineRule="auto"/>
      </w:pPr>
      <w:r>
        <w:separator/>
      </w:r>
    </w:p>
  </w:endnote>
  <w:endnote w:type="continuationSeparator" w:id="0">
    <w:p w14:paraId="5E6B7435" w14:textId="77777777" w:rsidR="007A79F1" w:rsidRDefault="007A79F1" w:rsidP="00066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ans-Regular">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1797477"/>
      <w:docPartObj>
        <w:docPartGallery w:val="Page Numbers (Bottom of Page)"/>
        <w:docPartUnique/>
      </w:docPartObj>
    </w:sdtPr>
    <w:sdtEndPr/>
    <w:sdtContent>
      <w:p w14:paraId="2915CDD2" w14:textId="77777777" w:rsidR="00036FA3" w:rsidRDefault="00036FA3">
        <w:pPr>
          <w:pStyle w:val="Pidipagina"/>
          <w:jc w:val="right"/>
        </w:pPr>
        <w:r>
          <w:fldChar w:fldCharType="begin"/>
        </w:r>
        <w:r>
          <w:instrText>PAGE   \* MERGEFORMAT</w:instrText>
        </w:r>
        <w:r>
          <w:fldChar w:fldCharType="separate"/>
        </w:r>
        <w:r>
          <w:rPr>
            <w:noProof/>
          </w:rPr>
          <w:t>1</w:t>
        </w:r>
        <w:r>
          <w:rPr>
            <w:noProof/>
          </w:rPr>
          <w:fldChar w:fldCharType="end"/>
        </w:r>
      </w:p>
    </w:sdtContent>
  </w:sdt>
  <w:p w14:paraId="4485B22D" w14:textId="77777777" w:rsidR="00036FA3" w:rsidRDefault="00036FA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BBFFA5" w14:textId="77777777" w:rsidR="007A79F1" w:rsidRDefault="007A79F1" w:rsidP="0006681F">
      <w:pPr>
        <w:spacing w:after="0" w:line="240" w:lineRule="auto"/>
      </w:pPr>
      <w:r>
        <w:separator/>
      </w:r>
    </w:p>
  </w:footnote>
  <w:footnote w:type="continuationSeparator" w:id="0">
    <w:p w14:paraId="68614738" w14:textId="77777777" w:rsidR="007A79F1" w:rsidRDefault="007A79F1" w:rsidP="000668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Ind w:w="-169" w:type="dxa"/>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7639"/>
      <w:gridCol w:w="1717"/>
    </w:tblGrid>
    <w:tr w:rsidR="00036FA3" w:rsidRPr="00CB5FAC" w14:paraId="2FC03BB0" w14:textId="77777777" w:rsidTr="008D61A6">
      <w:trPr>
        <w:trHeight w:val="64"/>
      </w:trPr>
      <w:tc>
        <w:tcPr>
          <w:tcW w:w="8081" w:type="dxa"/>
        </w:tcPr>
        <w:p w14:paraId="1BE21CCF" w14:textId="77777777" w:rsidR="00036FA3" w:rsidRPr="003D1051" w:rsidRDefault="00036FA3" w:rsidP="008D61A6">
          <w:pPr>
            <w:tabs>
              <w:tab w:val="center" w:pos="4819"/>
              <w:tab w:val="right" w:pos="9638"/>
            </w:tabs>
            <w:spacing w:after="0" w:line="240" w:lineRule="auto"/>
            <w:ind w:right="-739"/>
            <w:rPr>
              <w:rFonts w:ascii="Cambria" w:eastAsia="Times New Roman" w:hAnsi="Cambria" w:cs="Times New Roman"/>
              <w:color w:val="0070C0"/>
              <w:sz w:val="18"/>
              <w:szCs w:val="18"/>
              <w:lang w:eastAsia="it-IT"/>
            </w:rPr>
          </w:pPr>
          <w:r w:rsidRPr="003D1051">
            <w:rPr>
              <w:rFonts w:ascii="Cambria" w:eastAsia="Times New Roman" w:hAnsi="Cambria" w:cs="Times New Roman"/>
              <w:color w:val="0070C0"/>
              <w:sz w:val="18"/>
              <w:szCs w:val="18"/>
              <w:lang w:eastAsia="it-IT"/>
            </w:rPr>
            <w:t xml:space="preserve">Istituto Comprensivo “Giovanni </w:t>
          </w:r>
          <w:proofErr w:type="spellStart"/>
          <w:r w:rsidRPr="003D1051">
            <w:rPr>
              <w:rFonts w:ascii="Cambria" w:eastAsia="Times New Roman" w:hAnsi="Cambria" w:cs="Times New Roman"/>
              <w:color w:val="0070C0"/>
              <w:sz w:val="18"/>
              <w:szCs w:val="18"/>
              <w:lang w:eastAsia="it-IT"/>
            </w:rPr>
            <w:t>Dantoni</w:t>
          </w:r>
          <w:proofErr w:type="spellEnd"/>
          <w:r w:rsidRPr="003D1051">
            <w:rPr>
              <w:rFonts w:ascii="Cambria" w:eastAsia="Times New Roman" w:hAnsi="Cambria" w:cs="Times New Roman"/>
              <w:color w:val="0070C0"/>
              <w:sz w:val="18"/>
              <w:szCs w:val="18"/>
              <w:lang w:eastAsia="it-IT"/>
            </w:rPr>
            <w:t xml:space="preserve">” - Scicli </w:t>
          </w:r>
          <w:r w:rsidRPr="003D1051">
            <w:rPr>
              <w:rFonts w:ascii="Cambria" w:eastAsia="Times New Roman" w:hAnsi="Cambria" w:cs="Times New Roman"/>
              <w:color w:val="0070C0"/>
              <w:sz w:val="18"/>
              <w:szCs w:val="18"/>
              <w:lang w:eastAsia="it-IT"/>
            </w:rPr>
            <w:tab/>
          </w:r>
        </w:p>
      </w:tc>
      <w:tc>
        <w:tcPr>
          <w:tcW w:w="1787" w:type="dxa"/>
        </w:tcPr>
        <w:p w14:paraId="4C77ECB2" w14:textId="77777777" w:rsidR="00036FA3" w:rsidRPr="00CB5FAC" w:rsidRDefault="00036FA3" w:rsidP="008D61A6">
          <w:pPr>
            <w:tabs>
              <w:tab w:val="center" w:pos="4819"/>
              <w:tab w:val="right" w:pos="9638"/>
            </w:tabs>
            <w:spacing w:after="0" w:line="240" w:lineRule="auto"/>
            <w:ind w:right="-739"/>
            <w:rPr>
              <w:rFonts w:ascii="Cambria" w:eastAsia="Times New Roman" w:hAnsi="Cambria" w:cs="Times New Roman"/>
              <w:b/>
              <w:bCs/>
              <w:color w:val="0070C0"/>
              <w:sz w:val="18"/>
              <w:szCs w:val="18"/>
              <w:lang w:eastAsia="it-IT"/>
            </w:rPr>
          </w:pPr>
          <w:r w:rsidRPr="00CB5FAC">
            <w:rPr>
              <w:rFonts w:ascii="Cambria" w:eastAsia="Times New Roman" w:hAnsi="Cambria" w:cs="Times New Roman"/>
              <w:b/>
              <w:bCs/>
              <w:color w:val="0070C0"/>
              <w:sz w:val="18"/>
              <w:szCs w:val="18"/>
              <w:lang w:eastAsia="it-IT"/>
            </w:rPr>
            <w:t>PTOF 20</w:t>
          </w:r>
          <w:r>
            <w:rPr>
              <w:rFonts w:ascii="Cambria" w:eastAsia="Times New Roman" w:hAnsi="Cambria" w:cs="Times New Roman"/>
              <w:b/>
              <w:bCs/>
              <w:color w:val="0070C0"/>
              <w:sz w:val="18"/>
              <w:szCs w:val="18"/>
              <w:lang w:eastAsia="it-IT"/>
            </w:rPr>
            <w:t>22</w:t>
          </w:r>
          <w:r w:rsidRPr="00CB5FAC">
            <w:rPr>
              <w:rFonts w:ascii="Cambria" w:eastAsia="Times New Roman" w:hAnsi="Cambria" w:cs="Times New Roman"/>
              <w:b/>
              <w:bCs/>
              <w:color w:val="0070C0"/>
              <w:sz w:val="18"/>
              <w:szCs w:val="18"/>
              <w:lang w:eastAsia="it-IT"/>
            </w:rPr>
            <w:t>-202</w:t>
          </w:r>
          <w:r>
            <w:rPr>
              <w:rFonts w:ascii="Cambria" w:eastAsia="Times New Roman" w:hAnsi="Cambria" w:cs="Times New Roman"/>
              <w:b/>
              <w:bCs/>
              <w:color w:val="0070C0"/>
              <w:sz w:val="18"/>
              <w:szCs w:val="18"/>
              <w:lang w:eastAsia="it-IT"/>
            </w:rPr>
            <w:t>5</w:t>
          </w:r>
        </w:p>
      </w:tc>
    </w:tr>
  </w:tbl>
  <w:p w14:paraId="7CBE8C4D" w14:textId="77777777" w:rsidR="00036FA3" w:rsidRPr="002D42A5" w:rsidRDefault="00036FA3" w:rsidP="003D105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w14:anchorId="4A598BB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5pt;height:11.5pt" o:bullet="t">
        <v:imagedata r:id="rId1" o:title="mso5C16"/>
      </v:shape>
    </w:pict>
  </w:numPicBullet>
  <w:abstractNum w:abstractNumId="0" w15:restartNumberingAfterBreak="0">
    <w:nsid w:val="00000001"/>
    <w:multiLevelType w:val="hybridMultilevel"/>
    <w:tmpl w:val="33EEC302"/>
    <w:lvl w:ilvl="0" w:tplc="0410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625558E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4A4D29"/>
    <w:multiLevelType w:val="hybridMultilevel"/>
    <w:tmpl w:val="AED6CEBC"/>
    <w:lvl w:ilvl="0" w:tplc="04100009">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23F4974"/>
    <w:multiLevelType w:val="multilevel"/>
    <w:tmpl w:val="60D2AC20"/>
    <w:styleLink w:val="WWNum9"/>
    <w:lvl w:ilvl="0">
      <w:numFmt w:val="bullet"/>
      <w:lvlText w:val=""/>
      <w:lvlJc w:val="left"/>
      <w:pPr>
        <w:ind w:left="1642" w:hanging="360"/>
      </w:pPr>
      <w:rPr>
        <w:rFonts w:ascii="Symbol" w:hAnsi="Symbol"/>
      </w:rPr>
    </w:lvl>
    <w:lvl w:ilvl="1">
      <w:numFmt w:val="bullet"/>
      <w:lvlText w:val="o"/>
      <w:lvlJc w:val="left"/>
      <w:pPr>
        <w:ind w:left="2362" w:hanging="360"/>
      </w:pPr>
      <w:rPr>
        <w:rFonts w:ascii="Courier New" w:hAnsi="Courier New" w:cs="Courier New"/>
      </w:rPr>
    </w:lvl>
    <w:lvl w:ilvl="2">
      <w:numFmt w:val="bullet"/>
      <w:lvlText w:val=""/>
      <w:lvlJc w:val="left"/>
      <w:pPr>
        <w:ind w:left="3082" w:hanging="360"/>
      </w:pPr>
      <w:rPr>
        <w:rFonts w:ascii="Wingdings" w:hAnsi="Wingdings"/>
      </w:rPr>
    </w:lvl>
    <w:lvl w:ilvl="3">
      <w:numFmt w:val="bullet"/>
      <w:lvlText w:val=""/>
      <w:lvlJc w:val="left"/>
      <w:pPr>
        <w:ind w:left="3802" w:hanging="360"/>
      </w:pPr>
      <w:rPr>
        <w:rFonts w:ascii="Symbol" w:hAnsi="Symbol"/>
      </w:rPr>
    </w:lvl>
    <w:lvl w:ilvl="4">
      <w:numFmt w:val="bullet"/>
      <w:lvlText w:val="o"/>
      <w:lvlJc w:val="left"/>
      <w:pPr>
        <w:ind w:left="4522" w:hanging="360"/>
      </w:pPr>
      <w:rPr>
        <w:rFonts w:ascii="Courier New" w:hAnsi="Courier New" w:cs="Courier New"/>
      </w:rPr>
    </w:lvl>
    <w:lvl w:ilvl="5">
      <w:numFmt w:val="bullet"/>
      <w:lvlText w:val=""/>
      <w:lvlJc w:val="left"/>
      <w:pPr>
        <w:ind w:left="5242" w:hanging="360"/>
      </w:pPr>
      <w:rPr>
        <w:rFonts w:ascii="Wingdings" w:hAnsi="Wingdings"/>
      </w:rPr>
    </w:lvl>
    <w:lvl w:ilvl="6">
      <w:numFmt w:val="bullet"/>
      <w:lvlText w:val=""/>
      <w:lvlJc w:val="left"/>
      <w:pPr>
        <w:ind w:left="5962" w:hanging="360"/>
      </w:pPr>
      <w:rPr>
        <w:rFonts w:ascii="Symbol" w:hAnsi="Symbol"/>
      </w:rPr>
    </w:lvl>
    <w:lvl w:ilvl="7">
      <w:numFmt w:val="bullet"/>
      <w:lvlText w:val="o"/>
      <w:lvlJc w:val="left"/>
      <w:pPr>
        <w:ind w:left="6682" w:hanging="360"/>
      </w:pPr>
      <w:rPr>
        <w:rFonts w:ascii="Courier New" w:hAnsi="Courier New" w:cs="Courier New"/>
      </w:rPr>
    </w:lvl>
    <w:lvl w:ilvl="8">
      <w:numFmt w:val="bullet"/>
      <w:lvlText w:val=""/>
      <w:lvlJc w:val="left"/>
      <w:pPr>
        <w:ind w:left="7402" w:hanging="360"/>
      </w:pPr>
      <w:rPr>
        <w:rFonts w:ascii="Wingdings" w:hAnsi="Wingdings"/>
      </w:rPr>
    </w:lvl>
  </w:abstractNum>
  <w:abstractNum w:abstractNumId="4" w15:restartNumberingAfterBreak="0">
    <w:nsid w:val="02437A5F"/>
    <w:multiLevelType w:val="multilevel"/>
    <w:tmpl w:val="B934B206"/>
    <w:lvl w:ilvl="0">
      <w:start w:val="1"/>
      <w:numFmt w:val="bullet"/>
      <w:lvlText w:val="⮚"/>
      <w:lvlJc w:val="left"/>
      <w:pPr>
        <w:ind w:left="1027" w:hanging="360"/>
      </w:pPr>
      <w:rPr>
        <w:b w:val="0"/>
        <w:sz w:val="24"/>
        <w:szCs w:val="24"/>
      </w:rPr>
    </w:lvl>
    <w:lvl w:ilvl="1">
      <w:start w:val="1"/>
      <w:numFmt w:val="bullet"/>
      <w:lvlText w:val="o"/>
      <w:lvlJc w:val="left"/>
      <w:pPr>
        <w:ind w:left="1747" w:hanging="360"/>
      </w:pPr>
    </w:lvl>
    <w:lvl w:ilvl="2">
      <w:start w:val="1"/>
      <w:numFmt w:val="bullet"/>
      <w:lvlText w:val="▪"/>
      <w:lvlJc w:val="left"/>
      <w:pPr>
        <w:ind w:left="2467" w:hanging="360"/>
      </w:pPr>
    </w:lvl>
    <w:lvl w:ilvl="3">
      <w:start w:val="1"/>
      <w:numFmt w:val="bullet"/>
      <w:lvlText w:val="●"/>
      <w:lvlJc w:val="left"/>
      <w:pPr>
        <w:ind w:left="3187" w:hanging="360"/>
      </w:pPr>
    </w:lvl>
    <w:lvl w:ilvl="4">
      <w:start w:val="1"/>
      <w:numFmt w:val="bullet"/>
      <w:lvlText w:val="o"/>
      <w:lvlJc w:val="left"/>
      <w:pPr>
        <w:ind w:left="3907" w:hanging="360"/>
      </w:pPr>
    </w:lvl>
    <w:lvl w:ilvl="5">
      <w:start w:val="1"/>
      <w:numFmt w:val="bullet"/>
      <w:lvlText w:val="▪"/>
      <w:lvlJc w:val="left"/>
      <w:pPr>
        <w:ind w:left="4627" w:hanging="360"/>
      </w:pPr>
    </w:lvl>
    <w:lvl w:ilvl="6">
      <w:start w:val="1"/>
      <w:numFmt w:val="bullet"/>
      <w:lvlText w:val="●"/>
      <w:lvlJc w:val="left"/>
      <w:pPr>
        <w:ind w:left="5347" w:hanging="360"/>
      </w:pPr>
    </w:lvl>
    <w:lvl w:ilvl="7">
      <w:start w:val="1"/>
      <w:numFmt w:val="bullet"/>
      <w:lvlText w:val="o"/>
      <w:lvlJc w:val="left"/>
      <w:pPr>
        <w:ind w:left="6067" w:hanging="360"/>
      </w:pPr>
    </w:lvl>
    <w:lvl w:ilvl="8">
      <w:start w:val="1"/>
      <w:numFmt w:val="bullet"/>
      <w:lvlText w:val="▪"/>
      <w:lvlJc w:val="left"/>
      <w:pPr>
        <w:ind w:left="6787" w:hanging="360"/>
      </w:pPr>
    </w:lvl>
  </w:abstractNum>
  <w:abstractNum w:abstractNumId="5" w15:restartNumberingAfterBreak="0">
    <w:nsid w:val="05511B1B"/>
    <w:multiLevelType w:val="multilevel"/>
    <w:tmpl w:val="0D2A53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90241A5"/>
    <w:multiLevelType w:val="hybridMultilevel"/>
    <w:tmpl w:val="2BF2473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AFD3A7B"/>
    <w:multiLevelType w:val="hybridMultilevel"/>
    <w:tmpl w:val="BA747F62"/>
    <w:lvl w:ilvl="0" w:tplc="0410000B">
      <w:start w:val="1"/>
      <w:numFmt w:val="bullet"/>
      <w:lvlText w:val=""/>
      <w:lvlJc w:val="left"/>
      <w:pPr>
        <w:ind w:left="787" w:hanging="360"/>
      </w:pPr>
      <w:rPr>
        <w:rFonts w:ascii="Wingdings" w:hAnsi="Wingdings" w:hint="default"/>
      </w:rPr>
    </w:lvl>
    <w:lvl w:ilvl="1" w:tplc="04100003" w:tentative="1">
      <w:start w:val="1"/>
      <w:numFmt w:val="bullet"/>
      <w:lvlText w:val="o"/>
      <w:lvlJc w:val="left"/>
      <w:pPr>
        <w:ind w:left="1507" w:hanging="360"/>
      </w:pPr>
      <w:rPr>
        <w:rFonts w:ascii="Courier New" w:hAnsi="Courier New" w:cs="Courier New" w:hint="default"/>
      </w:rPr>
    </w:lvl>
    <w:lvl w:ilvl="2" w:tplc="04100005" w:tentative="1">
      <w:start w:val="1"/>
      <w:numFmt w:val="bullet"/>
      <w:lvlText w:val=""/>
      <w:lvlJc w:val="left"/>
      <w:pPr>
        <w:ind w:left="2227" w:hanging="360"/>
      </w:pPr>
      <w:rPr>
        <w:rFonts w:ascii="Wingdings" w:hAnsi="Wingdings" w:hint="default"/>
      </w:rPr>
    </w:lvl>
    <w:lvl w:ilvl="3" w:tplc="04100001" w:tentative="1">
      <w:start w:val="1"/>
      <w:numFmt w:val="bullet"/>
      <w:lvlText w:val=""/>
      <w:lvlJc w:val="left"/>
      <w:pPr>
        <w:ind w:left="2947" w:hanging="360"/>
      </w:pPr>
      <w:rPr>
        <w:rFonts w:ascii="Symbol" w:hAnsi="Symbol" w:hint="default"/>
      </w:rPr>
    </w:lvl>
    <w:lvl w:ilvl="4" w:tplc="04100003" w:tentative="1">
      <w:start w:val="1"/>
      <w:numFmt w:val="bullet"/>
      <w:lvlText w:val="o"/>
      <w:lvlJc w:val="left"/>
      <w:pPr>
        <w:ind w:left="3667" w:hanging="360"/>
      </w:pPr>
      <w:rPr>
        <w:rFonts w:ascii="Courier New" w:hAnsi="Courier New" w:cs="Courier New" w:hint="default"/>
      </w:rPr>
    </w:lvl>
    <w:lvl w:ilvl="5" w:tplc="04100005" w:tentative="1">
      <w:start w:val="1"/>
      <w:numFmt w:val="bullet"/>
      <w:lvlText w:val=""/>
      <w:lvlJc w:val="left"/>
      <w:pPr>
        <w:ind w:left="4387" w:hanging="360"/>
      </w:pPr>
      <w:rPr>
        <w:rFonts w:ascii="Wingdings" w:hAnsi="Wingdings" w:hint="default"/>
      </w:rPr>
    </w:lvl>
    <w:lvl w:ilvl="6" w:tplc="04100001" w:tentative="1">
      <w:start w:val="1"/>
      <w:numFmt w:val="bullet"/>
      <w:lvlText w:val=""/>
      <w:lvlJc w:val="left"/>
      <w:pPr>
        <w:ind w:left="5107" w:hanging="360"/>
      </w:pPr>
      <w:rPr>
        <w:rFonts w:ascii="Symbol" w:hAnsi="Symbol" w:hint="default"/>
      </w:rPr>
    </w:lvl>
    <w:lvl w:ilvl="7" w:tplc="04100003" w:tentative="1">
      <w:start w:val="1"/>
      <w:numFmt w:val="bullet"/>
      <w:lvlText w:val="o"/>
      <w:lvlJc w:val="left"/>
      <w:pPr>
        <w:ind w:left="5827" w:hanging="360"/>
      </w:pPr>
      <w:rPr>
        <w:rFonts w:ascii="Courier New" w:hAnsi="Courier New" w:cs="Courier New" w:hint="default"/>
      </w:rPr>
    </w:lvl>
    <w:lvl w:ilvl="8" w:tplc="04100005" w:tentative="1">
      <w:start w:val="1"/>
      <w:numFmt w:val="bullet"/>
      <w:lvlText w:val=""/>
      <w:lvlJc w:val="left"/>
      <w:pPr>
        <w:ind w:left="6547" w:hanging="360"/>
      </w:pPr>
      <w:rPr>
        <w:rFonts w:ascii="Wingdings" w:hAnsi="Wingdings" w:hint="default"/>
      </w:rPr>
    </w:lvl>
  </w:abstractNum>
  <w:abstractNum w:abstractNumId="8" w15:restartNumberingAfterBreak="0">
    <w:nsid w:val="0B1D0681"/>
    <w:multiLevelType w:val="multilevel"/>
    <w:tmpl w:val="65A02052"/>
    <w:lvl w:ilvl="0">
      <w:start w:val="1"/>
      <w:numFmt w:val="decimal"/>
      <w:lvlText w:val="%1."/>
      <w:lvlJc w:val="left"/>
      <w:pPr>
        <w:ind w:left="360" w:hanging="360"/>
      </w:pPr>
    </w:lvl>
    <w:lvl w:ilvl="1">
      <w:start w:val="1"/>
      <w:numFmt w:val="decimal"/>
      <w:lvlText w:val="%1.%2."/>
      <w:lvlJc w:val="left"/>
      <w:pPr>
        <w:ind w:left="360" w:hanging="360"/>
      </w:pPr>
      <w:rPr>
        <w:b/>
        <w:color w:val="1F4E79"/>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0BFF7104"/>
    <w:multiLevelType w:val="multilevel"/>
    <w:tmpl w:val="0B8C52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27A7B5D"/>
    <w:multiLevelType w:val="multilevel"/>
    <w:tmpl w:val="C9B270E2"/>
    <w:lvl w:ilvl="0">
      <w:start w:val="1"/>
      <w:numFmt w:val="bullet"/>
      <w:lvlText w:val=""/>
      <w:lvlJc w:val="left"/>
      <w:pPr>
        <w:ind w:left="1130" w:hanging="360"/>
      </w:pPr>
      <w:rPr>
        <w:rFonts w:ascii="Wingdings" w:hAnsi="Wingdings" w:hint="default"/>
        <w:b w:val="0"/>
        <w:sz w:val="24"/>
        <w:szCs w:val="24"/>
      </w:rPr>
    </w:lvl>
    <w:lvl w:ilvl="1">
      <w:start w:val="1"/>
      <w:numFmt w:val="bullet"/>
      <w:lvlText w:val="o"/>
      <w:lvlJc w:val="left"/>
      <w:pPr>
        <w:ind w:left="1850" w:hanging="360"/>
      </w:pPr>
    </w:lvl>
    <w:lvl w:ilvl="2">
      <w:start w:val="1"/>
      <w:numFmt w:val="bullet"/>
      <w:lvlText w:val="▪"/>
      <w:lvlJc w:val="left"/>
      <w:pPr>
        <w:ind w:left="2570" w:hanging="360"/>
      </w:pPr>
    </w:lvl>
    <w:lvl w:ilvl="3">
      <w:start w:val="1"/>
      <w:numFmt w:val="bullet"/>
      <w:lvlText w:val="●"/>
      <w:lvlJc w:val="left"/>
      <w:pPr>
        <w:ind w:left="3290" w:hanging="360"/>
      </w:pPr>
    </w:lvl>
    <w:lvl w:ilvl="4">
      <w:start w:val="1"/>
      <w:numFmt w:val="bullet"/>
      <w:lvlText w:val="o"/>
      <w:lvlJc w:val="left"/>
      <w:pPr>
        <w:ind w:left="4010" w:hanging="360"/>
      </w:pPr>
    </w:lvl>
    <w:lvl w:ilvl="5">
      <w:start w:val="1"/>
      <w:numFmt w:val="bullet"/>
      <w:lvlText w:val="▪"/>
      <w:lvlJc w:val="left"/>
      <w:pPr>
        <w:ind w:left="4730" w:hanging="360"/>
      </w:pPr>
    </w:lvl>
    <w:lvl w:ilvl="6">
      <w:start w:val="1"/>
      <w:numFmt w:val="bullet"/>
      <w:lvlText w:val="●"/>
      <w:lvlJc w:val="left"/>
      <w:pPr>
        <w:ind w:left="5450" w:hanging="360"/>
      </w:pPr>
    </w:lvl>
    <w:lvl w:ilvl="7">
      <w:start w:val="1"/>
      <w:numFmt w:val="bullet"/>
      <w:lvlText w:val="o"/>
      <w:lvlJc w:val="left"/>
      <w:pPr>
        <w:ind w:left="6170" w:hanging="360"/>
      </w:pPr>
    </w:lvl>
    <w:lvl w:ilvl="8">
      <w:start w:val="1"/>
      <w:numFmt w:val="bullet"/>
      <w:lvlText w:val="▪"/>
      <w:lvlJc w:val="left"/>
      <w:pPr>
        <w:ind w:left="6890" w:hanging="360"/>
      </w:pPr>
    </w:lvl>
  </w:abstractNum>
  <w:abstractNum w:abstractNumId="11" w15:restartNumberingAfterBreak="0">
    <w:nsid w:val="14EC5860"/>
    <w:multiLevelType w:val="multilevel"/>
    <w:tmpl w:val="4F68BBBE"/>
    <w:styleLink w:val="WWNum4"/>
    <w:lvl w:ilvl="0">
      <w:numFmt w:val="bullet"/>
      <w:lvlText w:val=""/>
      <w:lvlJc w:val="left"/>
      <w:pPr>
        <w:ind w:left="1652" w:hanging="360"/>
      </w:pPr>
      <w:rPr>
        <w:rFonts w:ascii="Symbol" w:hAnsi="Symbol"/>
      </w:rPr>
    </w:lvl>
    <w:lvl w:ilvl="1">
      <w:numFmt w:val="bullet"/>
      <w:lvlText w:val="o"/>
      <w:lvlJc w:val="left"/>
      <w:pPr>
        <w:ind w:left="2372" w:hanging="360"/>
      </w:pPr>
      <w:rPr>
        <w:rFonts w:ascii="Courier New" w:hAnsi="Courier New" w:cs="Courier New"/>
      </w:rPr>
    </w:lvl>
    <w:lvl w:ilvl="2">
      <w:numFmt w:val="bullet"/>
      <w:lvlText w:val=""/>
      <w:lvlJc w:val="left"/>
      <w:pPr>
        <w:ind w:left="3092" w:hanging="360"/>
      </w:pPr>
      <w:rPr>
        <w:rFonts w:ascii="Wingdings" w:hAnsi="Wingdings"/>
      </w:rPr>
    </w:lvl>
    <w:lvl w:ilvl="3">
      <w:numFmt w:val="bullet"/>
      <w:lvlText w:val=""/>
      <w:lvlJc w:val="left"/>
      <w:pPr>
        <w:ind w:left="3812" w:hanging="360"/>
      </w:pPr>
      <w:rPr>
        <w:rFonts w:ascii="Symbol" w:hAnsi="Symbol"/>
      </w:rPr>
    </w:lvl>
    <w:lvl w:ilvl="4">
      <w:numFmt w:val="bullet"/>
      <w:lvlText w:val="o"/>
      <w:lvlJc w:val="left"/>
      <w:pPr>
        <w:ind w:left="4532" w:hanging="360"/>
      </w:pPr>
      <w:rPr>
        <w:rFonts w:ascii="Courier New" w:hAnsi="Courier New" w:cs="Courier New"/>
      </w:rPr>
    </w:lvl>
    <w:lvl w:ilvl="5">
      <w:numFmt w:val="bullet"/>
      <w:lvlText w:val=""/>
      <w:lvlJc w:val="left"/>
      <w:pPr>
        <w:ind w:left="5252" w:hanging="360"/>
      </w:pPr>
      <w:rPr>
        <w:rFonts w:ascii="Wingdings" w:hAnsi="Wingdings"/>
      </w:rPr>
    </w:lvl>
    <w:lvl w:ilvl="6">
      <w:numFmt w:val="bullet"/>
      <w:lvlText w:val=""/>
      <w:lvlJc w:val="left"/>
      <w:pPr>
        <w:ind w:left="5972" w:hanging="360"/>
      </w:pPr>
      <w:rPr>
        <w:rFonts w:ascii="Symbol" w:hAnsi="Symbol"/>
      </w:rPr>
    </w:lvl>
    <w:lvl w:ilvl="7">
      <w:numFmt w:val="bullet"/>
      <w:lvlText w:val="o"/>
      <w:lvlJc w:val="left"/>
      <w:pPr>
        <w:ind w:left="6692" w:hanging="360"/>
      </w:pPr>
      <w:rPr>
        <w:rFonts w:ascii="Courier New" w:hAnsi="Courier New" w:cs="Courier New"/>
      </w:rPr>
    </w:lvl>
    <w:lvl w:ilvl="8">
      <w:numFmt w:val="bullet"/>
      <w:lvlText w:val=""/>
      <w:lvlJc w:val="left"/>
      <w:pPr>
        <w:ind w:left="7412" w:hanging="360"/>
      </w:pPr>
      <w:rPr>
        <w:rFonts w:ascii="Wingdings" w:hAnsi="Wingdings"/>
      </w:rPr>
    </w:lvl>
  </w:abstractNum>
  <w:abstractNum w:abstractNumId="12" w15:restartNumberingAfterBreak="0">
    <w:nsid w:val="17C93B62"/>
    <w:multiLevelType w:val="multilevel"/>
    <w:tmpl w:val="B7F4C258"/>
    <w:styleLink w:val="WWNum3"/>
    <w:lvl w:ilvl="0">
      <w:numFmt w:val="bullet"/>
      <w:lvlText w:val=""/>
      <w:lvlJc w:val="left"/>
      <w:pPr>
        <w:ind w:left="1642" w:hanging="360"/>
      </w:pPr>
      <w:rPr>
        <w:rFonts w:ascii="Wingdings" w:eastAsia="Wingdings" w:hAnsi="Wingdings" w:cs="Wingdings"/>
        <w:b w:val="0"/>
        <w:i w:val="0"/>
        <w:strike w:val="0"/>
        <w:dstrike w:val="0"/>
        <w:color w:val="000000"/>
        <w:position w:val="0"/>
        <w:sz w:val="24"/>
        <w:szCs w:val="24"/>
        <w:u w:val="none"/>
        <w:vertAlign w:val="baseline"/>
      </w:rPr>
    </w:lvl>
    <w:lvl w:ilvl="1">
      <w:numFmt w:val="bullet"/>
      <w:lvlText w:val="o"/>
      <w:lvlJc w:val="left"/>
      <w:pPr>
        <w:ind w:left="1757" w:hanging="360"/>
      </w:pPr>
      <w:rPr>
        <w:rFonts w:ascii="Wingdings" w:eastAsia="Wingdings" w:hAnsi="Wingdings" w:cs="Wingdings"/>
        <w:b w:val="0"/>
        <w:i w:val="0"/>
        <w:strike w:val="0"/>
        <w:dstrike w:val="0"/>
        <w:color w:val="000000"/>
        <w:position w:val="0"/>
        <w:sz w:val="24"/>
        <w:szCs w:val="24"/>
        <w:u w:val="none"/>
        <w:vertAlign w:val="baseline"/>
      </w:rPr>
    </w:lvl>
    <w:lvl w:ilvl="2">
      <w:numFmt w:val="bullet"/>
      <w:lvlText w:val="▪"/>
      <w:lvlJc w:val="left"/>
      <w:pPr>
        <w:ind w:left="2477" w:hanging="360"/>
      </w:pPr>
      <w:rPr>
        <w:rFonts w:ascii="Wingdings" w:eastAsia="Wingdings" w:hAnsi="Wingdings" w:cs="Wingdings"/>
        <w:b w:val="0"/>
        <w:i w:val="0"/>
        <w:strike w:val="0"/>
        <w:dstrike w:val="0"/>
        <w:color w:val="000000"/>
        <w:position w:val="0"/>
        <w:sz w:val="24"/>
        <w:szCs w:val="24"/>
        <w:u w:val="none"/>
        <w:vertAlign w:val="baseline"/>
      </w:rPr>
    </w:lvl>
    <w:lvl w:ilvl="3">
      <w:numFmt w:val="bullet"/>
      <w:lvlText w:val="•"/>
      <w:lvlJc w:val="left"/>
      <w:pPr>
        <w:ind w:left="3197" w:hanging="360"/>
      </w:pPr>
      <w:rPr>
        <w:rFonts w:ascii="Wingdings" w:eastAsia="Wingdings" w:hAnsi="Wingdings" w:cs="Wingdings"/>
        <w:b w:val="0"/>
        <w:i w:val="0"/>
        <w:strike w:val="0"/>
        <w:dstrike w:val="0"/>
        <w:color w:val="000000"/>
        <w:position w:val="0"/>
        <w:sz w:val="24"/>
        <w:szCs w:val="24"/>
        <w:u w:val="none"/>
        <w:vertAlign w:val="baseline"/>
      </w:rPr>
    </w:lvl>
    <w:lvl w:ilvl="4">
      <w:numFmt w:val="bullet"/>
      <w:lvlText w:val="o"/>
      <w:lvlJc w:val="left"/>
      <w:pPr>
        <w:ind w:left="3917" w:hanging="360"/>
      </w:pPr>
      <w:rPr>
        <w:rFonts w:ascii="Wingdings" w:eastAsia="Wingdings" w:hAnsi="Wingdings" w:cs="Wingdings"/>
        <w:b w:val="0"/>
        <w:i w:val="0"/>
        <w:strike w:val="0"/>
        <w:dstrike w:val="0"/>
        <w:color w:val="000000"/>
        <w:position w:val="0"/>
        <w:sz w:val="24"/>
        <w:szCs w:val="24"/>
        <w:u w:val="none"/>
        <w:vertAlign w:val="baseline"/>
      </w:rPr>
    </w:lvl>
    <w:lvl w:ilvl="5">
      <w:numFmt w:val="bullet"/>
      <w:lvlText w:val="▪"/>
      <w:lvlJc w:val="left"/>
      <w:pPr>
        <w:ind w:left="4637" w:hanging="360"/>
      </w:pPr>
      <w:rPr>
        <w:rFonts w:ascii="Wingdings" w:eastAsia="Wingdings" w:hAnsi="Wingdings" w:cs="Wingdings"/>
        <w:b w:val="0"/>
        <w:i w:val="0"/>
        <w:strike w:val="0"/>
        <w:dstrike w:val="0"/>
        <w:color w:val="000000"/>
        <w:position w:val="0"/>
        <w:sz w:val="24"/>
        <w:szCs w:val="24"/>
        <w:u w:val="none"/>
        <w:vertAlign w:val="baseline"/>
      </w:rPr>
    </w:lvl>
    <w:lvl w:ilvl="6">
      <w:numFmt w:val="bullet"/>
      <w:lvlText w:val="•"/>
      <w:lvlJc w:val="left"/>
      <w:pPr>
        <w:ind w:left="5357" w:hanging="360"/>
      </w:pPr>
      <w:rPr>
        <w:rFonts w:ascii="Wingdings" w:eastAsia="Wingdings" w:hAnsi="Wingdings" w:cs="Wingdings"/>
        <w:b w:val="0"/>
        <w:i w:val="0"/>
        <w:strike w:val="0"/>
        <w:dstrike w:val="0"/>
        <w:color w:val="000000"/>
        <w:position w:val="0"/>
        <w:sz w:val="24"/>
        <w:szCs w:val="24"/>
        <w:u w:val="none"/>
        <w:vertAlign w:val="baseline"/>
      </w:rPr>
    </w:lvl>
    <w:lvl w:ilvl="7">
      <w:numFmt w:val="bullet"/>
      <w:lvlText w:val="o"/>
      <w:lvlJc w:val="left"/>
      <w:pPr>
        <w:ind w:left="6077" w:hanging="360"/>
      </w:pPr>
      <w:rPr>
        <w:rFonts w:ascii="Wingdings" w:eastAsia="Wingdings" w:hAnsi="Wingdings" w:cs="Wingdings"/>
        <w:b w:val="0"/>
        <w:i w:val="0"/>
        <w:strike w:val="0"/>
        <w:dstrike w:val="0"/>
        <w:color w:val="000000"/>
        <w:position w:val="0"/>
        <w:sz w:val="24"/>
        <w:szCs w:val="24"/>
        <w:u w:val="none"/>
        <w:vertAlign w:val="baseline"/>
      </w:rPr>
    </w:lvl>
    <w:lvl w:ilvl="8">
      <w:numFmt w:val="bullet"/>
      <w:lvlText w:val="▪"/>
      <w:lvlJc w:val="left"/>
      <w:pPr>
        <w:ind w:left="6797" w:hanging="360"/>
      </w:pPr>
      <w:rPr>
        <w:rFonts w:ascii="Wingdings" w:eastAsia="Wingdings" w:hAnsi="Wingdings" w:cs="Wingdings"/>
        <w:b w:val="0"/>
        <w:i w:val="0"/>
        <w:strike w:val="0"/>
        <w:dstrike w:val="0"/>
        <w:color w:val="000000"/>
        <w:position w:val="0"/>
        <w:sz w:val="24"/>
        <w:szCs w:val="24"/>
        <w:u w:val="none"/>
        <w:vertAlign w:val="baseline"/>
      </w:rPr>
    </w:lvl>
  </w:abstractNum>
  <w:abstractNum w:abstractNumId="13" w15:restartNumberingAfterBreak="0">
    <w:nsid w:val="17FA03BA"/>
    <w:multiLevelType w:val="hybridMultilevel"/>
    <w:tmpl w:val="A5F66DC0"/>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4" w15:restartNumberingAfterBreak="0">
    <w:nsid w:val="19312239"/>
    <w:multiLevelType w:val="multilevel"/>
    <w:tmpl w:val="278C7A1A"/>
    <w:lvl w:ilvl="0">
      <w:start w:val="1"/>
      <w:numFmt w:val="bullet"/>
      <w:lvlText w:val="●"/>
      <w:lvlJc w:val="left"/>
      <w:pPr>
        <w:ind w:left="1642" w:hanging="360"/>
      </w:pPr>
      <w:rPr>
        <w:rFonts w:ascii="Noto Sans Symbols" w:eastAsia="Noto Sans Symbols" w:hAnsi="Noto Sans Symbols" w:cs="Noto Sans Symbols"/>
      </w:rPr>
    </w:lvl>
    <w:lvl w:ilvl="1">
      <w:start w:val="1"/>
      <w:numFmt w:val="bullet"/>
      <w:lvlText w:val="o"/>
      <w:lvlJc w:val="left"/>
      <w:pPr>
        <w:ind w:left="2362" w:hanging="360"/>
      </w:pPr>
      <w:rPr>
        <w:rFonts w:ascii="Courier New" w:eastAsia="Courier New" w:hAnsi="Courier New" w:cs="Courier New"/>
      </w:rPr>
    </w:lvl>
    <w:lvl w:ilvl="2">
      <w:start w:val="1"/>
      <w:numFmt w:val="bullet"/>
      <w:lvlText w:val="▪"/>
      <w:lvlJc w:val="left"/>
      <w:pPr>
        <w:ind w:left="3082" w:hanging="360"/>
      </w:pPr>
      <w:rPr>
        <w:rFonts w:ascii="Noto Sans Symbols" w:eastAsia="Noto Sans Symbols" w:hAnsi="Noto Sans Symbols" w:cs="Noto Sans Symbols"/>
      </w:rPr>
    </w:lvl>
    <w:lvl w:ilvl="3">
      <w:start w:val="1"/>
      <w:numFmt w:val="bullet"/>
      <w:lvlText w:val="●"/>
      <w:lvlJc w:val="left"/>
      <w:pPr>
        <w:ind w:left="3802" w:hanging="360"/>
      </w:pPr>
      <w:rPr>
        <w:rFonts w:ascii="Noto Sans Symbols" w:eastAsia="Noto Sans Symbols" w:hAnsi="Noto Sans Symbols" w:cs="Noto Sans Symbols"/>
      </w:rPr>
    </w:lvl>
    <w:lvl w:ilvl="4">
      <w:start w:val="1"/>
      <w:numFmt w:val="bullet"/>
      <w:lvlText w:val="o"/>
      <w:lvlJc w:val="left"/>
      <w:pPr>
        <w:ind w:left="4522" w:hanging="360"/>
      </w:pPr>
      <w:rPr>
        <w:rFonts w:ascii="Courier New" w:eastAsia="Courier New" w:hAnsi="Courier New" w:cs="Courier New"/>
      </w:rPr>
    </w:lvl>
    <w:lvl w:ilvl="5">
      <w:start w:val="1"/>
      <w:numFmt w:val="bullet"/>
      <w:lvlText w:val="▪"/>
      <w:lvlJc w:val="left"/>
      <w:pPr>
        <w:ind w:left="5242" w:hanging="360"/>
      </w:pPr>
      <w:rPr>
        <w:rFonts w:ascii="Noto Sans Symbols" w:eastAsia="Noto Sans Symbols" w:hAnsi="Noto Sans Symbols" w:cs="Noto Sans Symbols"/>
      </w:rPr>
    </w:lvl>
    <w:lvl w:ilvl="6">
      <w:start w:val="1"/>
      <w:numFmt w:val="bullet"/>
      <w:lvlText w:val="●"/>
      <w:lvlJc w:val="left"/>
      <w:pPr>
        <w:ind w:left="5962" w:hanging="360"/>
      </w:pPr>
      <w:rPr>
        <w:rFonts w:ascii="Noto Sans Symbols" w:eastAsia="Noto Sans Symbols" w:hAnsi="Noto Sans Symbols" w:cs="Noto Sans Symbols"/>
      </w:rPr>
    </w:lvl>
    <w:lvl w:ilvl="7">
      <w:start w:val="1"/>
      <w:numFmt w:val="bullet"/>
      <w:lvlText w:val="o"/>
      <w:lvlJc w:val="left"/>
      <w:pPr>
        <w:ind w:left="6682" w:hanging="360"/>
      </w:pPr>
      <w:rPr>
        <w:rFonts w:ascii="Courier New" w:eastAsia="Courier New" w:hAnsi="Courier New" w:cs="Courier New"/>
      </w:rPr>
    </w:lvl>
    <w:lvl w:ilvl="8">
      <w:start w:val="1"/>
      <w:numFmt w:val="bullet"/>
      <w:lvlText w:val="▪"/>
      <w:lvlJc w:val="left"/>
      <w:pPr>
        <w:ind w:left="7402" w:hanging="360"/>
      </w:pPr>
      <w:rPr>
        <w:rFonts w:ascii="Noto Sans Symbols" w:eastAsia="Noto Sans Symbols" w:hAnsi="Noto Sans Symbols" w:cs="Noto Sans Symbols"/>
      </w:rPr>
    </w:lvl>
  </w:abstractNum>
  <w:abstractNum w:abstractNumId="15" w15:restartNumberingAfterBreak="0">
    <w:nsid w:val="196D1BB9"/>
    <w:multiLevelType w:val="hybridMultilevel"/>
    <w:tmpl w:val="D1E4C59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C1C02E4"/>
    <w:multiLevelType w:val="multilevel"/>
    <w:tmpl w:val="36A24D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1F37387D"/>
    <w:multiLevelType w:val="multilevel"/>
    <w:tmpl w:val="BF9E8152"/>
    <w:lvl w:ilvl="0">
      <w:start w:val="1"/>
      <w:numFmt w:val="bullet"/>
      <w:lvlText w:val=""/>
      <w:lvlJc w:val="left"/>
      <w:pPr>
        <w:ind w:left="1921" w:hanging="360"/>
      </w:pPr>
      <w:rPr>
        <w:rFonts w:ascii="Wingdings" w:hAnsi="Wingdings" w:hint="default"/>
        <w:b w:val="0"/>
        <w:sz w:val="24"/>
        <w:szCs w:val="24"/>
      </w:rPr>
    </w:lvl>
    <w:lvl w:ilvl="1">
      <w:start w:val="1"/>
      <w:numFmt w:val="bullet"/>
      <w:lvlText w:val="o"/>
      <w:lvlJc w:val="left"/>
      <w:pPr>
        <w:ind w:left="2641" w:hanging="360"/>
      </w:pPr>
    </w:lvl>
    <w:lvl w:ilvl="2">
      <w:start w:val="1"/>
      <w:numFmt w:val="bullet"/>
      <w:lvlText w:val="▪"/>
      <w:lvlJc w:val="left"/>
      <w:pPr>
        <w:ind w:left="3361" w:hanging="360"/>
      </w:pPr>
    </w:lvl>
    <w:lvl w:ilvl="3">
      <w:start w:val="1"/>
      <w:numFmt w:val="bullet"/>
      <w:lvlText w:val="●"/>
      <w:lvlJc w:val="left"/>
      <w:pPr>
        <w:ind w:left="4081" w:hanging="360"/>
      </w:pPr>
    </w:lvl>
    <w:lvl w:ilvl="4">
      <w:start w:val="1"/>
      <w:numFmt w:val="bullet"/>
      <w:lvlText w:val="o"/>
      <w:lvlJc w:val="left"/>
      <w:pPr>
        <w:ind w:left="4801" w:hanging="360"/>
      </w:pPr>
    </w:lvl>
    <w:lvl w:ilvl="5">
      <w:start w:val="1"/>
      <w:numFmt w:val="bullet"/>
      <w:lvlText w:val="▪"/>
      <w:lvlJc w:val="left"/>
      <w:pPr>
        <w:ind w:left="5521" w:hanging="360"/>
      </w:pPr>
    </w:lvl>
    <w:lvl w:ilvl="6">
      <w:start w:val="1"/>
      <w:numFmt w:val="bullet"/>
      <w:lvlText w:val="●"/>
      <w:lvlJc w:val="left"/>
      <w:pPr>
        <w:ind w:left="6241" w:hanging="360"/>
      </w:pPr>
    </w:lvl>
    <w:lvl w:ilvl="7">
      <w:start w:val="1"/>
      <w:numFmt w:val="bullet"/>
      <w:lvlText w:val="o"/>
      <w:lvlJc w:val="left"/>
      <w:pPr>
        <w:ind w:left="6961" w:hanging="360"/>
      </w:pPr>
    </w:lvl>
    <w:lvl w:ilvl="8">
      <w:start w:val="1"/>
      <w:numFmt w:val="bullet"/>
      <w:lvlText w:val="▪"/>
      <w:lvlJc w:val="left"/>
      <w:pPr>
        <w:ind w:left="7681" w:hanging="360"/>
      </w:pPr>
    </w:lvl>
  </w:abstractNum>
  <w:abstractNum w:abstractNumId="18" w15:restartNumberingAfterBreak="0">
    <w:nsid w:val="23D55A5C"/>
    <w:multiLevelType w:val="multilevel"/>
    <w:tmpl w:val="6E981CBA"/>
    <w:styleLink w:val="WWNum12"/>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9" w15:restartNumberingAfterBreak="0">
    <w:nsid w:val="2590391A"/>
    <w:multiLevelType w:val="hybridMultilevel"/>
    <w:tmpl w:val="D982E80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8381670"/>
    <w:multiLevelType w:val="multilevel"/>
    <w:tmpl w:val="D84C9500"/>
    <w:lvl w:ilvl="0">
      <w:start w:val="1"/>
      <w:numFmt w:val="bullet"/>
      <w:lvlText w:val="✔"/>
      <w:lvlJc w:val="left"/>
      <w:pPr>
        <w:ind w:left="1642" w:hanging="360"/>
      </w:pPr>
      <w:rPr>
        <w:rFonts w:ascii="Noto Sans Symbols" w:eastAsia="Noto Sans Symbols" w:hAnsi="Noto Sans Symbols" w:cs="Noto Sans Symbols"/>
        <w:b w:val="0"/>
        <w:i w:val="0"/>
        <w:strike w:val="0"/>
        <w:color w:val="000000"/>
        <w:sz w:val="24"/>
        <w:szCs w:val="24"/>
        <w:u w:val="none"/>
        <w:vertAlign w:val="baseline"/>
      </w:rPr>
    </w:lvl>
    <w:lvl w:ilvl="1">
      <w:start w:val="1"/>
      <w:numFmt w:val="bullet"/>
      <w:lvlText w:val="□"/>
      <w:lvlJc w:val="left"/>
      <w:pPr>
        <w:ind w:left="1757" w:hanging="360"/>
      </w:pPr>
      <w:rPr>
        <w:rFonts w:ascii="Noto Sans Symbols" w:eastAsia="Noto Sans Symbols" w:hAnsi="Noto Sans Symbols" w:cs="Noto Sans Symbols"/>
        <w:b w:val="0"/>
        <w:i w:val="0"/>
        <w:strike w:val="0"/>
        <w:color w:val="000000"/>
        <w:sz w:val="24"/>
        <w:szCs w:val="24"/>
        <w:u w:val="none"/>
        <w:vertAlign w:val="baseline"/>
      </w:rPr>
    </w:lvl>
    <w:lvl w:ilvl="2">
      <w:start w:val="1"/>
      <w:numFmt w:val="bullet"/>
      <w:lvlText w:val="▪"/>
      <w:lvlJc w:val="left"/>
      <w:pPr>
        <w:ind w:left="2477" w:hanging="360"/>
      </w:pPr>
      <w:rPr>
        <w:rFonts w:ascii="Noto Sans Symbols" w:eastAsia="Noto Sans Symbols" w:hAnsi="Noto Sans Symbols" w:cs="Noto Sans Symbols"/>
        <w:b w:val="0"/>
        <w:i w:val="0"/>
        <w:strike w:val="0"/>
        <w:color w:val="000000"/>
        <w:sz w:val="24"/>
        <w:szCs w:val="24"/>
        <w:u w:val="none"/>
        <w:vertAlign w:val="baseline"/>
      </w:rPr>
    </w:lvl>
    <w:lvl w:ilvl="3">
      <w:start w:val="1"/>
      <w:numFmt w:val="bullet"/>
      <w:lvlText w:val="•"/>
      <w:lvlJc w:val="left"/>
      <w:pPr>
        <w:ind w:left="3197" w:hanging="360"/>
      </w:pPr>
      <w:rPr>
        <w:rFonts w:ascii="Noto Sans Symbols" w:eastAsia="Noto Sans Symbols" w:hAnsi="Noto Sans Symbols" w:cs="Noto Sans Symbols"/>
        <w:b w:val="0"/>
        <w:i w:val="0"/>
        <w:strike w:val="0"/>
        <w:color w:val="000000"/>
        <w:sz w:val="24"/>
        <w:szCs w:val="24"/>
        <w:u w:val="none"/>
        <w:vertAlign w:val="baseline"/>
      </w:rPr>
    </w:lvl>
    <w:lvl w:ilvl="4">
      <w:start w:val="1"/>
      <w:numFmt w:val="bullet"/>
      <w:lvlText w:val="□"/>
      <w:lvlJc w:val="left"/>
      <w:pPr>
        <w:ind w:left="3917" w:hanging="360"/>
      </w:pPr>
      <w:rPr>
        <w:rFonts w:ascii="Noto Sans Symbols" w:eastAsia="Noto Sans Symbols" w:hAnsi="Noto Sans Symbols" w:cs="Noto Sans Symbols"/>
        <w:b w:val="0"/>
        <w:i w:val="0"/>
        <w:strike w:val="0"/>
        <w:color w:val="000000"/>
        <w:sz w:val="24"/>
        <w:szCs w:val="24"/>
        <w:u w:val="none"/>
        <w:vertAlign w:val="baseline"/>
      </w:rPr>
    </w:lvl>
    <w:lvl w:ilvl="5">
      <w:start w:val="1"/>
      <w:numFmt w:val="bullet"/>
      <w:lvlText w:val="▪"/>
      <w:lvlJc w:val="left"/>
      <w:pPr>
        <w:ind w:left="4637" w:hanging="360"/>
      </w:pPr>
      <w:rPr>
        <w:rFonts w:ascii="Noto Sans Symbols" w:eastAsia="Noto Sans Symbols" w:hAnsi="Noto Sans Symbols" w:cs="Noto Sans Symbols"/>
        <w:b w:val="0"/>
        <w:i w:val="0"/>
        <w:strike w:val="0"/>
        <w:color w:val="000000"/>
        <w:sz w:val="24"/>
        <w:szCs w:val="24"/>
        <w:u w:val="none"/>
        <w:vertAlign w:val="baseline"/>
      </w:rPr>
    </w:lvl>
    <w:lvl w:ilvl="6">
      <w:start w:val="1"/>
      <w:numFmt w:val="bullet"/>
      <w:lvlText w:val="•"/>
      <w:lvlJc w:val="left"/>
      <w:pPr>
        <w:ind w:left="5357" w:hanging="360"/>
      </w:pPr>
      <w:rPr>
        <w:rFonts w:ascii="Noto Sans Symbols" w:eastAsia="Noto Sans Symbols" w:hAnsi="Noto Sans Symbols" w:cs="Noto Sans Symbols"/>
        <w:b w:val="0"/>
        <w:i w:val="0"/>
        <w:strike w:val="0"/>
        <w:color w:val="000000"/>
        <w:sz w:val="24"/>
        <w:szCs w:val="24"/>
        <w:u w:val="none"/>
        <w:vertAlign w:val="baseline"/>
      </w:rPr>
    </w:lvl>
    <w:lvl w:ilvl="7">
      <w:start w:val="1"/>
      <w:numFmt w:val="bullet"/>
      <w:lvlText w:val="□"/>
      <w:lvlJc w:val="left"/>
      <w:pPr>
        <w:ind w:left="6077" w:hanging="360"/>
      </w:pPr>
      <w:rPr>
        <w:rFonts w:ascii="Noto Sans Symbols" w:eastAsia="Noto Sans Symbols" w:hAnsi="Noto Sans Symbols" w:cs="Noto Sans Symbols"/>
        <w:b w:val="0"/>
        <w:i w:val="0"/>
        <w:strike w:val="0"/>
        <w:color w:val="000000"/>
        <w:sz w:val="24"/>
        <w:szCs w:val="24"/>
        <w:u w:val="none"/>
        <w:vertAlign w:val="baseline"/>
      </w:rPr>
    </w:lvl>
    <w:lvl w:ilvl="8">
      <w:start w:val="1"/>
      <w:numFmt w:val="bullet"/>
      <w:lvlText w:val="▪"/>
      <w:lvlJc w:val="left"/>
      <w:pPr>
        <w:ind w:left="6797" w:hanging="360"/>
      </w:pPr>
      <w:rPr>
        <w:rFonts w:ascii="Noto Sans Symbols" w:eastAsia="Noto Sans Symbols" w:hAnsi="Noto Sans Symbols" w:cs="Noto Sans Symbols"/>
        <w:b w:val="0"/>
        <w:i w:val="0"/>
        <w:strike w:val="0"/>
        <w:color w:val="000000"/>
        <w:sz w:val="24"/>
        <w:szCs w:val="24"/>
        <w:u w:val="none"/>
        <w:vertAlign w:val="baseline"/>
      </w:rPr>
    </w:lvl>
  </w:abstractNum>
  <w:abstractNum w:abstractNumId="21" w15:restartNumberingAfterBreak="0">
    <w:nsid w:val="2C9D3E27"/>
    <w:multiLevelType w:val="multilevel"/>
    <w:tmpl w:val="3928329E"/>
    <w:styleLink w:val="WWNum3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2D3A4DB3"/>
    <w:multiLevelType w:val="multilevel"/>
    <w:tmpl w:val="171E596E"/>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2D8B6EAE"/>
    <w:multiLevelType w:val="multilevel"/>
    <w:tmpl w:val="BE7C1792"/>
    <w:styleLink w:val="WWNum4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4" w15:restartNumberingAfterBreak="0">
    <w:nsid w:val="2D9E4BE6"/>
    <w:multiLevelType w:val="hybridMultilevel"/>
    <w:tmpl w:val="DFC8A3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EEC45B2"/>
    <w:multiLevelType w:val="hybridMultilevel"/>
    <w:tmpl w:val="1A34897E"/>
    <w:lvl w:ilvl="0" w:tplc="04100007">
      <w:start w:val="1"/>
      <w:numFmt w:val="bullet"/>
      <w:lvlText w:val=""/>
      <w:lvlPicBulletId w:val="0"/>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6" w15:restartNumberingAfterBreak="0">
    <w:nsid w:val="2FE64D4D"/>
    <w:multiLevelType w:val="multilevel"/>
    <w:tmpl w:val="A698AD40"/>
    <w:styleLink w:val="WWNum13"/>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27" w15:restartNumberingAfterBreak="0">
    <w:nsid w:val="37BB3C07"/>
    <w:multiLevelType w:val="hybridMultilevel"/>
    <w:tmpl w:val="3834B51A"/>
    <w:lvl w:ilvl="0" w:tplc="1736E290">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38153635"/>
    <w:multiLevelType w:val="hybridMultilevel"/>
    <w:tmpl w:val="94BA23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BAE38D8"/>
    <w:multiLevelType w:val="multilevel"/>
    <w:tmpl w:val="0AFA93B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0" w15:restartNumberingAfterBreak="0">
    <w:nsid w:val="3EDC39CE"/>
    <w:multiLevelType w:val="hybridMultilevel"/>
    <w:tmpl w:val="D90C46D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5174B6B"/>
    <w:multiLevelType w:val="hybridMultilevel"/>
    <w:tmpl w:val="19BCAD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60F5DDB"/>
    <w:multiLevelType w:val="hybridMultilevel"/>
    <w:tmpl w:val="D07A973C"/>
    <w:lvl w:ilvl="0" w:tplc="FFFFFFFF">
      <w:start w:val="1"/>
      <w:numFmt w:val="bullet"/>
      <w:lvlText w:val="-"/>
      <w:lvlJc w:val="left"/>
      <w:pPr>
        <w:ind w:left="720" w:hanging="360"/>
      </w:pPr>
      <w:rPr>
        <w:rFonts w:hint="default"/>
      </w:rPr>
    </w:lvl>
    <w:lvl w:ilvl="1" w:tplc="FFFFFFFF">
      <w:numFmt w:val="bullet"/>
      <w:lvlText w:val="-"/>
      <w:lvlJc w:val="left"/>
      <w:pPr>
        <w:ind w:left="1440" w:hanging="360"/>
      </w:pPr>
      <w:rPr>
        <w:rFonts w:ascii="Cambria" w:eastAsiaTheme="minorHAnsi" w:hAnsi="Cambria" w:cs="Arial" w:hint="default"/>
        <w:b w:val="0"/>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8900AB4"/>
    <w:multiLevelType w:val="hybridMultilevel"/>
    <w:tmpl w:val="75C6BBBC"/>
    <w:lvl w:ilvl="0" w:tplc="04100009">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09770C0"/>
    <w:multiLevelType w:val="hybridMultilevel"/>
    <w:tmpl w:val="A37C615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AA109B9"/>
    <w:multiLevelType w:val="multilevel"/>
    <w:tmpl w:val="409E52A2"/>
    <w:lvl w:ilvl="0">
      <w:start w:val="1"/>
      <w:numFmt w:val="bullet"/>
      <w:lvlText w:val="✔"/>
      <w:lvlJc w:val="left"/>
      <w:pPr>
        <w:ind w:left="1642" w:hanging="360"/>
      </w:pPr>
      <w:rPr>
        <w:rFonts w:ascii="Noto Sans Symbols" w:eastAsia="Noto Sans Symbols" w:hAnsi="Noto Sans Symbols" w:cs="Noto Sans Symbols"/>
        <w:b w:val="0"/>
        <w:i w:val="0"/>
        <w:strike w:val="0"/>
        <w:color w:val="000000"/>
        <w:sz w:val="24"/>
        <w:szCs w:val="24"/>
        <w:u w:val="none"/>
        <w:vertAlign w:val="baseline"/>
      </w:rPr>
    </w:lvl>
    <w:lvl w:ilvl="1">
      <w:start w:val="1"/>
      <w:numFmt w:val="bullet"/>
      <w:lvlText w:val="□"/>
      <w:lvlJc w:val="left"/>
      <w:pPr>
        <w:ind w:left="1757" w:hanging="360"/>
      </w:pPr>
      <w:rPr>
        <w:rFonts w:ascii="Noto Sans Symbols" w:eastAsia="Noto Sans Symbols" w:hAnsi="Noto Sans Symbols" w:cs="Noto Sans Symbols"/>
        <w:b w:val="0"/>
        <w:i w:val="0"/>
        <w:strike w:val="0"/>
        <w:color w:val="000000"/>
        <w:sz w:val="24"/>
        <w:szCs w:val="24"/>
        <w:u w:val="none"/>
        <w:vertAlign w:val="baseline"/>
      </w:rPr>
    </w:lvl>
    <w:lvl w:ilvl="2">
      <w:start w:val="1"/>
      <w:numFmt w:val="bullet"/>
      <w:lvlText w:val="▪"/>
      <w:lvlJc w:val="left"/>
      <w:pPr>
        <w:ind w:left="2477" w:hanging="360"/>
      </w:pPr>
      <w:rPr>
        <w:rFonts w:ascii="Noto Sans Symbols" w:eastAsia="Noto Sans Symbols" w:hAnsi="Noto Sans Symbols" w:cs="Noto Sans Symbols"/>
        <w:b w:val="0"/>
        <w:i w:val="0"/>
        <w:strike w:val="0"/>
        <w:color w:val="000000"/>
        <w:sz w:val="24"/>
        <w:szCs w:val="24"/>
        <w:u w:val="none"/>
        <w:vertAlign w:val="baseline"/>
      </w:rPr>
    </w:lvl>
    <w:lvl w:ilvl="3">
      <w:start w:val="1"/>
      <w:numFmt w:val="bullet"/>
      <w:lvlText w:val="•"/>
      <w:lvlJc w:val="left"/>
      <w:pPr>
        <w:ind w:left="3197" w:hanging="360"/>
      </w:pPr>
      <w:rPr>
        <w:rFonts w:ascii="Noto Sans Symbols" w:eastAsia="Noto Sans Symbols" w:hAnsi="Noto Sans Symbols" w:cs="Noto Sans Symbols"/>
        <w:b w:val="0"/>
        <w:i w:val="0"/>
        <w:strike w:val="0"/>
        <w:color w:val="000000"/>
        <w:sz w:val="24"/>
        <w:szCs w:val="24"/>
        <w:u w:val="none"/>
        <w:vertAlign w:val="baseline"/>
      </w:rPr>
    </w:lvl>
    <w:lvl w:ilvl="4">
      <w:start w:val="1"/>
      <w:numFmt w:val="bullet"/>
      <w:lvlText w:val="□"/>
      <w:lvlJc w:val="left"/>
      <w:pPr>
        <w:ind w:left="3917" w:hanging="360"/>
      </w:pPr>
      <w:rPr>
        <w:rFonts w:ascii="Noto Sans Symbols" w:eastAsia="Noto Sans Symbols" w:hAnsi="Noto Sans Symbols" w:cs="Noto Sans Symbols"/>
        <w:b w:val="0"/>
        <w:i w:val="0"/>
        <w:strike w:val="0"/>
        <w:color w:val="000000"/>
        <w:sz w:val="24"/>
        <w:szCs w:val="24"/>
        <w:u w:val="none"/>
        <w:vertAlign w:val="baseline"/>
      </w:rPr>
    </w:lvl>
    <w:lvl w:ilvl="5">
      <w:start w:val="1"/>
      <w:numFmt w:val="bullet"/>
      <w:lvlText w:val="▪"/>
      <w:lvlJc w:val="left"/>
      <w:pPr>
        <w:ind w:left="4637" w:hanging="360"/>
      </w:pPr>
      <w:rPr>
        <w:rFonts w:ascii="Noto Sans Symbols" w:eastAsia="Noto Sans Symbols" w:hAnsi="Noto Sans Symbols" w:cs="Noto Sans Symbols"/>
        <w:b w:val="0"/>
        <w:i w:val="0"/>
        <w:strike w:val="0"/>
        <w:color w:val="000000"/>
        <w:sz w:val="24"/>
        <w:szCs w:val="24"/>
        <w:u w:val="none"/>
        <w:vertAlign w:val="baseline"/>
      </w:rPr>
    </w:lvl>
    <w:lvl w:ilvl="6">
      <w:start w:val="1"/>
      <w:numFmt w:val="bullet"/>
      <w:lvlText w:val="•"/>
      <w:lvlJc w:val="left"/>
      <w:pPr>
        <w:ind w:left="5357" w:hanging="360"/>
      </w:pPr>
      <w:rPr>
        <w:rFonts w:ascii="Noto Sans Symbols" w:eastAsia="Noto Sans Symbols" w:hAnsi="Noto Sans Symbols" w:cs="Noto Sans Symbols"/>
        <w:b w:val="0"/>
        <w:i w:val="0"/>
        <w:strike w:val="0"/>
        <w:color w:val="000000"/>
        <w:sz w:val="24"/>
        <w:szCs w:val="24"/>
        <w:u w:val="none"/>
        <w:vertAlign w:val="baseline"/>
      </w:rPr>
    </w:lvl>
    <w:lvl w:ilvl="7">
      <w:start w:val="1"/>
      <w:numFmt w:val="bullet"/>
      <w:lvlText w:val="□"/>
      <w:lvlJc w:val="left"/>
      <w:pPr>
        <w:ind w:left="6077" w:hanging="360"/>
      </w:pPr>
      <w:rPr>
        <w:rFonts w:ascii="Noto Sans Symbols" w:eastAsia="Noto Sans Symbols" w:hAnsi="Noto Sans Symbols" w:cs="Noto Sans Symbols"/>
        <w:b w:val="0"/>
        <w:i w:val="0"/>
        <w:strike w:val="0"/>
        <w:color w:val="000000"/>
        <w:sz w:val="24"/>
        <w:szCs w:val="24"/>
        <w:u w:val="none"/>
        <w:vertAlign w:val="baseline"/>
      </w:rPr>
    </w:lvl>
    <w:lvl w:ilvl="8">
      <w:start w:val="1"/>
      <w:numFmt w:val="bullet"/>
      <w:lvlText w:val="▪"/>
      <w:lvlJc w:val="left"/>
      <w:pPr>
        <w:ind w:left="6797" w:hanging="360"/>
      </w:pPr>
      <w:rPr>
        <w:rFonts w:ascii="Noto Sans Symbols" w:eastAsia="Noto Sans Symbols" w:hAnsi="Noto Sans Symbols" w:cs="Noto Sans Symbols"/>
        <w:b w:val="0"/>
        <w:i w:val="0"/>
        <w:strike w:val="0"/>
        <w:color w:val="000000"/>
        <w:sz w:val="24"/>
        <w:szCs w:val="24"/>
        <w:u w:val="none"/>
        <w:vertAlign w:val="baseline"/>
      </w:rPr>
    </w:lvl>
  </w:abstractNum>
  <w:abstractNum w:abstractNumId="36" w15:restartNumberingAfterBreak="0">
    <w:nsid w:val="5BAB062F"/>
    <w:multiLevelType w:val="multilevel"/>
    <w:tmpl w:val="D6E6AC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5BE93360"/>
    <w:multiLevelType w:val="hybridMultilevel"/>
    <w:tmpl w:val="B526EAD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10F5A50"/>
    <w:multiLevelType w:val="hybridMultilevel"/>
    <w:tmpl w:val="FB36E5FC"/>
    <w:lvl w:ilvl="0" w:tplc="04100009">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629E1BA4"/>
    <w:multiLevelType w:val="multilevel"/>
    <w:tmpl w:val="352646AE"/>
    <w:styleLink w:val="WWNum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0" w15:restartNumberingAfterBreak="0">
    <w:nsid w:val="6A9F220E"/>
    <w:multiLevelType w:val="multilevel"/>
    <w:tmpl w:val="3D52C38A"/>
    <w:lvl w:ilvl="0">
      <w:start w:val="1"/>
      <w:numFmt w:val="bullet"/>
      <w:lvlText w:val="●"/>
      <w:lvlJc w:val="left"/>
      <w:pPr>
        <w:ind w:left="1642" w:hanging="360"/>
      </w:pPr>
      <w:rPr>
        <w:rFonts w:ascii="Noto Sans Symbols" w:eastAsia="Noto Sans Symbols" w:hAnsi="Noto Sans Symbols" w:cs="Noto Sans Symbols"/>
      </w:rPr>
    </w:lvl>
    <w:lvl w:ilvl="1">
      <w:start w:val="1"/>
      <w:numFmt w:val="bullet"/>
      <w:lvlText w:val="o"/>
      <w:lvlJc w:val="left"/>
      <w:pPr>
        <w:ind w:left="2362" w:hanging="360"/>
      </w:pPr>
      <w:rPr>
        <w:rFonts w:ascii="Courier New" w:eastAsia="Courier New" w:hAnsi="Courier New" w:cs="Courier New"/>
      </w:rPr>
    </w:lvl>
    <w:lvl w:ilvl="2">
      <w:start w:val="1"/>
      <w:numFmt w:val="bullet"/>
      <w:lvlText w:val="▪"/>
      <w:lvlJc w:val="left"/>
      <w:pPr>
        <w:ind w:left="3082" w:hanging="360"/>
      </w:pPr>
      <w:rPr>
        <w:rFonts w:ascii="Noto Sans Symbols" w:eastAsia="Noto Sans Symbols" w:hAnsi="Noto Sans Symbols" w:cs="Noto Sans Symbols"/>
      </w:rPr>
    </w:lvl>
    <w:lvl w:ilvl="3">
      <w:start w:val="1"/>
      <w:numFmt w:val="bullet"/>
      <w:lvlText w:val="●"/>
      <w:lvlJc w:val="left"/>
      <w:pPr>
        <w:ind w:left="3802" w:hanging="360"/>
      </w:pPr>
      <w:rPr>
        <w:rFonts w:ascii="Noto Sans Symbols" w:eastAsia="Noto Sans Symbols" w:hAnsi="Noto Sans Symbols" w:cs="Noto Sans Symbols"/>
      </w:rPr>
    </w:lvl>
    <w:lvl w:ilvl="4">
      <w:start w:val="1"/>
      <w:numFmt w:val="bullet"/>
      <w:lvlText w:val="o"/>
      <w:lvlJc w:val="left"/>
      <w:pPr>
        <w:ind w:left="4522" w:hanging="360"/>
      </w:pPr>
      <w:rPr>
        <w:rFonts w:ascii="Courier New" w:eastAsia="Courier New" w:hAnsi="Courier New" w:cs="Courier New"/>
      </w:rPr>
    </w:lvl>
    <w:lvl w:ilvl="5">
      <w:start w:val="1"/>
      <w:numFmt w:val="bullet"/>
      <w:lvlText w:val="▪"/>
      <w:lvlJc w:val="left"/>
      <w:pPr>
        <w:ind w:left="5242" w:hanging="360"/>
      </w:pPr>
      <w:rPr>
        <w:rFonts w:ascii="Noto Sans Symbols" w:eastAsia="Noto Sans Symbols" w:hAnsi="Noto Sans Symbols" w:cs="Noto Sans Symbols"/>
      </w:rPr>
    </w:lvl>
    <w:lvl w:ilvl="6">
      <w:start w:val="1"/>
      <w:numFmt w:val="bullet"/>
      <w:lvlText w:val="●"/>
      <w:lvlJc w:val="left"/>
      <w:pPr>
        <w:ind w:left="5962" w:hanging="360"/>
      </w:pPr>
      <w:rPr>
        <w:rFonts w:ascii="Noto Sans Symbols" w:eastAsia="Noto Sans Symbols" w:hAnsi="Noto Sans Symbols" w:cs="Noto Sans Symbols"/>
      </w:rPr>
    </w:lvl>
    <w:lvl w:ilvl="7">
      <w:start w:val="1"/>
      <w:numFmt w:val="bullet"/>
      <w:lvlText w:val="o"/>
      <w:lvlJc w:val="left"/>
      <w:pPr>
        <w:ind w:left="6682" w:hanging="360"/>
      </w:pPr>
      <w:rPr>
        <w:rFonts w:ascii="Courier New" w:eastAsia="Courier New" w:hAnsi="Courier New" w:cs="Courier New"/>
      </w:rPr>
    </w:lvl>
    <w:lvl w:ilvl="8">
      <w:start w:val="1"/>
      <w:numFmt w:val="bullet"/>
      <w:lvlText w:val="▪"/>
      <w:lvlJc w:val="left"/>
      <w:pPr>
        <w:ind w:left="7402" w:hanging="360"/>
      </w:pPr>
      <w:rPr>
        <w:rFonts w:ascii="Noto Sans Symbols" w:eastAsia="Noto Sans Symbols" w:hAnsi="Noto Sans Symbols" w:cs="Noto Sans Symbols"/>
      </w:rPr>
    </w:lvl>
  </w:abstractNum>
  <w:abstractNum w:abstractNumId="41" w15:restartNumberingAfterBreak="0">
    <w:nsid w:val="6EAC15A6"/>
    <w:multiLevelType w:val="multilevel"/>
    <w:tmpl w:val="5B24034E"/>
    <w:styleLink w:val="WWNum15"/>
    <w:lvl w:ilvl="0">
      <w:numFmt w:val="bullet"/>
      <w:lvlText w:val=""/>
      <w:lvlJc w:val="left"/>
      <w:pPr>
        <w:ind w:left="0" w:firstLine="0"/>
      </w:pPr>
      <w:rPr>
        <w:rFonts w:ascii="Wingdings" w:hAnsi="Wingdings"/>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42" w15:restartNumberingAfterBreak="0">
    <w:nsid w:val="70D2004F"/>
    <w:multiLevelType w:val="hybridMultilevel"/>
    <w:tmpl w:val="1340D72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4E0142D"/>
    <w:multiLevelType w:val="hybridMultilevel"/>
    <w:tmpl w:val="56B013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AD62B76"/>
    <w:multiLevelType w:val="hybridMultilevel"/>
    <w:tmpl w:val="2C9837D8"/>
    <w:lvl w:ilvl="0" w:tplc="0410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AE62B8A"/>
    <w:multiLevelType w:val="multilevel"/>
    <w:tmpl w:val="322EA008"/>
    <w:styleLink w:val="WWNum14"/>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Times New Roman" w:eastAsia="Calibri" w:hAnsi="Times New Roman" w:cs="Times New Roman"/>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46" w15:restartNumberingAfterBreak="0">
    <w:nsid w:val="7C326148"/>
    <w:multiLevelType w:val="hybridMultilevel"/>
    <w:tmpl w:val="8A7ADC64"/>
    <w:lvl w:ilvl="0" w:tplc="1736E290">
      <w:start w:val="1"/>
      <w:numFmt w:val="bullet"/>
      <w:lvlText w:val=""/>
      <w:lvlJc w:val="left"/>
      <w:pPr>
        <w:tabs>
          <w:tab w:val="num" w:pos="680"/>
        </w:tabs>
        <w:ind w:left="680" w:hanging="396"/>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46"/>
  </w:num>
  <w:num w:numId="2">
    <w:abstractNumId w:val="45"/>
  </w:num>
  <w:num w:numId="3">
    <w:abstractNumId w:val="18"/>
  </w:num>
  <w:num w:numId="4">
    <w:abstractNumId w:val="26"/>
  </w:num>
  <w:num w:numId="5">
    <w:abstractNumId w:val="41"/>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15"/>
  </w:num>
  <w:num w:numId="9">
    <w:abstractNumId w:val="19"/>
  </w:num>
  <w:num w:numId="10">
    <w:abstractNumId w:val="6"/>
  </w:num>
  <w:num w:numId="11">
    <w:abstractNumId w:val="42"/>
  </w:num>
  <w:num w:numId="12">
    <w:abstractNumId w:val="28"/>
  </w:num>
  <w:num w:numId="13">
    <w:abstractNumId w:val="12"/>
  </w:num>
  <w:num w:numId="14">
    <w:abstractNumId w:val="11"/>
  </w:num>
  <w:num w:numId="15">
    <w:abstractNumId w:val="3"/>
  </w:num>
  <w:num w:numId="16">
    <w:abstractNumId w:val="39"/>
  </w:num>
  <w:num w:numId="17">
    <w:abstractNumId w:val="7"/>
  </w:num>
  <w:num w:numId="18">
    <w:abstractNumId w:val="27"/>
  </w:num>
  <w:num w:numId="19">
    <w:abstractNumId w:val="30"/>
  </w:num>
  <w:num w:numId="20">
    <w:abstractNumId w:val="43"/>
  </w:num>
  <w:num w:numId="21">
    <w:abstractNumId w:val="31"/>
  </w:num>
  <w:num w:numId="22">
    <w:abstractNumId w:val="4"/>
  </w:num>
  <w:num w:numId="23">
    <w:abstractNumId w:val="40"/>
  </w:num>
  <w:num w:numId="24">
    <w:abstractNumId w:val="14"/>
  </w:num>
  <w:num w:numId="25">
    <w:abstractNumId w:val="35"/>
  </w:num>
  <w:num w:numId="26">
    <w:abstractNumId w:val="29"/>
  </w:num>
  <w:num w:numId="27">
    <w:abstractNumId w:val="20"/>
  </w:num>
  <w:num w:numId="28">
    <w:abstractNumId w:val="21"/>
  </w:num>
  <w:num w:numId="29">
    <w:abstractNumId w:val="23"/>
  </w:num>
  <w:num w:numId="30">
    <w:abstractNumId w:val="5"/>
  </w:num>
  <w:num w:numId="31">
    <w:abstractNumId w:val="9"/>
  </w:num>
  <w:num w:numId="32">
    <w:abstractNumId w:val="36"/>
  </w:num>
  <w:num w:numId="33">
    <w:abstractNumId w:val="22"/>
  </w:num>
  <w:num w:numId="34">
    <w:abstractNumId w:val="16"/>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0"/>
  </w:num>
  <w:num w:numId="38">
    <w:abstractNumId w:val="1"/>
  </w:num>
  <w:num w:numId="39">
    <w:abstractNumId w:val="17"/>
  </w:num>
  <w:num w:numId="40">
    <w:abstractNumId w:val="10"/>
  </w:num>
  <w:num w:numId="41">
    <w:abstractNumId w:val="37"/>
  </w:num>
  <w:num w:numId="42">
    <w:abstractNumId w:val="34"/>
  </w:num>
  <w:num w:numId="43">
    <w:abstractNumId w:val="24"/>
  </w:num>
  <w:num w:numId="44">
    <w:abstractNumId w:val="2"/>
  </w:num>
  <w:num w:numId="45">
    <w:abstractNumId w:val="38"/>
  </w:num>
  <w:num w:numId="46">
    <w:abstractNumId w:val="33"/>
  </w:num>
  <w:num w:numId="47">
    <w:abstractNumId w:val="32"/>
  </w:num>
  <w:num w:numId="48">
    <w:abstractNumId w:val="4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E22"/>
    <w:rsid w:val="00001D77"/>
    <w:rsid w:val="000036FC"/>
    <w:rsid w:val="00014B56"/>
    <w:rsid w:val="0001693C"/>
    <w:rsid w:val="000170BD"/>
    <w:rsid w:val="0002008B"/>
    <w:rsid w:val="0002259D"/>
    <w:rsid w:val="00026DE4"/>
    <w:rsid w:val="000305B0"/>
    <w:rsid w:val="00031D01"/>
    <w:rsid w:val="00031FC5"/>
    <w:rsid w:val="0003212B"/>
    <w:rsid w:val="00032CA7"/>
    <w:rsid w:val="0003324C"/>
    <w:rsid w:val="00034487"/>
    <w:rsid w:val="00034A10"/>
    <w:rsid w:val="00035C0A"/>
    <w:rsid w:val="00035C8C"/>
    <w:rsid w:val="00036FA3"/>
    <w:rsid w:val="00037E39"/>
    <w:rsid w:val="000407E3"/>
    <w:rsid w:val="00042658"/>
    <w:rsid w:val="000448C1"/>
    <w:rsid w:val="00052B0C"/>
    <w:rsid w:val="00052BD4"/>
    <w:rsid w:val="0005345E"/>
    <w:rsid w:val="000603C7"/>
    <w:rsid w:val="0006681F"/>
    <w:rsid w:val="0007091B"/>
    <w:rsid w:val="00072224"/>
    <w:rsid w:val="0007301A"/>
    <w:rsid w:val="00073D6D"/>
    <w:rsid w:val="00074791"/>
    <w:rsid w:val="000813CD"/>
    <w:rsid w:val="000836A5"/>
    <w:rsid w:val="00087B26"/>
    <w:rsid w:val="00087CF2"/>
    <w:rsid w:val="000932FF"/>
    <w:rsid w:val="00093396"/>
    <w:rsid w:val="000A0F53"/>
    <w:rsid w:val="000A176D"/>
    <w:rsid w:val="000A1BB1"/>
    <w:rsid w:val="000A2D0E"/>
    <w:rsid w:val="000A37AA"/>
    <w:rsid w:val="000A7CF2"/>
    <w:rsid w:val="000B1840"/>
    <w:rsid w:val="000B1AAA"/>
    <w:rsid w:val="000B2666"/>
    <w:rsid w:val="000B361A"/>
    <w:rsid w:val="000B3839"/>
    <w:rsid w:val="000B6E4A"/>
    <w:rsid w:val="000C13BA"/>
    <w:rsid w:val="000C3A48"/>
    <w:rsid w:val="000D116C"/>
    <w:rsid w:val="000D16D4"/>
    <w:rsid w:val="000D22DC"/>
    <w:rsid w:val="000E08C5"/>
    <w:rsid w:val="000E1060"/>
    <w:rsid w:val="000E1219"/>
    <w:rsid w:val="000E137B"/>
    <w:rsid w:val="000E221B"/>
    <w:rsid w:val="000F3429"/>
    <w:rsid w:val="000F3B40"/>
    <w:rsid w:val="000F79EC"/>
    <w:rsid w:val="0010027D"/>
    <w:rsid w:val="0010037D"/>
    <w:rsid w:val="00101452"/>
    <w:rsid w:val="00101887"/>
    <w:rsid w:val="00103F1F"/>
    <w:rsid w:val="00104815"/>
    <w:rsid w:val="00105C4C"/>
    <w:rsid w:val="00112C76"/>
    <w:rsid w:val="00113068"/>
    <w:rsid w:val="001136F0"/>
    <w:rsid w:val="00115AC9"/>
    <w:rsid w:val="00117006"/>
    <w:rsid w:val="00121158"/>
    <w:rsid w:val="00122989"/>
    <w:rsid w:val="00123EF4"/>
    <w:rsid w:val="00125956"/>
    <w:rsid w:val="00127FC4"/>
    <w:rsid w:val="0013030C"/>
    <w:rsid w:val="0013157C"/>
    <w:rsid w:val="00131C5C"/>
    <w:rsid w:val="00134D59"/>
    <w:rsid w:val="001351B4"/>
    <w:rsid w:val="001354DB"/>
    <w:rsid w:val="0013577A"/>
    <w:rsid w:val="00136064"/>
    <w:rsid w:val="0014074A"/>
    <w:rsid w:val="001407F3"/>
    <w:rsid w:val="00141DAA"/>
    <w:rsid w:val="00142108"/>
    <w:rsid w:val="001464F0"/>
    <w:rsid w:val="00146A41"/>
    <w:rsid w:val="001470AD"/>
    <w:rsid w:val="00147206"/>
    <w:rsid w:val="0015127E"/>
    <w:rsid w:val="00151B51"/>
    <w:rsid w:val="00155507"/>
    <w:rsid w:val="00161630"/>
    <w:rsid w:val="001626F7"/>
    <w:rsid w:val="00163156"/>
    <w:rsid w:val="00164E26"/>
    <w:rsid w:val="00172611"/>
    <w:rsid w:val="00174871"/>
    <w:rsid w:val="001748D1"/>
    <w:rsid w:val="00175110"/>
    <w:rsid w:val="00175701"/>
    <w:rsid w:val="00185C71"/>
    <w:rsid w:val="00187A35"/>
    <w:rsid w:val="001904FC"/>
    <w:rsid w:val="00191959"/>
    <w:rsid w:val="00195E22"/>
    <w:rsid w:val="001972FA"/>
    <w:rsid w:val="001A1D38"/>
    <w:rsid w:val="001A2271"/>
    <w:rsid w:val="001A2D27"/>
    <w:rsid w:val="001A5D77"/>
    <w:rsid w:val="001A7D8F"/>
    <w:rsid w:val="001A7EBB"/>
    <w:rsid w:val="001B3819"/>
    <w:rsid w:val="001B3C7C"/>
    <w:rsid w:val="001B3E50"/>
    <w:rsid w:val="001B61C3"/>
    <w:rsid w:val="001B63C6"/>
    <w:rsid w:val="001B6DDA"/>
    <w:rsid w:val="001C0554"/>
    <w:rsid w:val="001C2C6D"/>
    <w:rsid w:val="001C4177"/>
    <w:rsid w:val="001C443E"/>
    <w:rsid w:val="001C7C9A"/>
    <w:rsid w:val="001D146E"/>
    <w:rsid w:val="001D2CE5"/>
    <w:rsid w:val="001D47CB"/>
    <w:rsid w:val="001D4A6E"/>
    <w:rsid w:val="001D5A30"/>
    <w:rsid w:val="001D6835"/>
    <w:rsid w:val="001D70F2"/>
    <w:rsid w:val="001E4A99"/>
    <w:rsid w:val="001E6FD5"/>
    <w:rsid w:val="001F14AC"/>
    <w:rsid w:val="001F2C74"/>
    <w:rsid w:val="001F3B41"/>
    <w:rsid w:val="001F4259"/>
    <w:rsid w:val="001F4846"/>
    <w:rsid w:val="001F5723"/>
    <w:rsid w:val="001F5984"/>
    <w:rsid w:val="001F5C11"/>
    <w:rsid w:val="00200429"/>
    <w:rsid w:val="0020116A"/>
    <w:rsid w:val="00202E8B"/>
    <w:rsid w:val="0021019B"/>
    <w:rsid w:val="00211E20"/>
    <w:rsid w:val="00213C0E"/>
    <w:rsid w:val="002222F7"/>
    <w:rsid w:val="00223551"/>
    <w:rsid w:val="00223C34"/>
    <w:rsid w:val="00225CA1"/>
    <w:rsid w:val="00232DD4"/>
    <w:rsid w:val="002340C5"/>
    <w:rsid w:val="00234A8D"/>
    <w:rsid w:val="00237BBC"/>
    <w:rsid w:val="00242E8C"/>
    <w:rsid w:val="00250233"/>
    <w:rsid w:val="00252701"/>
    <w:rsid w:val="002527A0"/>
    <w:rsid w:val="002532C4"/>
    <w:rsid w:val="0025589B"/>
    <w:rsid w:val="00255E29"/>
    <w:rsid w:val="0025634B"/>
    <w:rsid w:val="00261B10"/>
    <w:rsid w:val="00263C27"/>
    <w:rsid w:val="0026462B"/>
    <w:rsid w:val="00265E24"/>
    <w:rsid w:val="00266D55"/>
    <w:rsid w:val="002745E2"/>
    <w:rsid w:val="00274615"/>
    <w:rsid w:val="0027689F"/>
    <w:rsid w:val="0027729E"/>
    <w:rsid w:val="002804EE"/>
    <w:rsid w:val="0028221E"/>
    <w:rsid w:val="00283106"/>
    <w:rsid w:val="002832C4"/>
    <w:rsid w:val="002856C0"/>
    <w:rsid w:val="002873DE"/>
    <w:rsid w:val="00287B54"/>
    <w:rsid w:val="00292D65"/>
    <w:rsid w:val="002959B1"/>
    <w:rsid w:val="00295E13"/>
    <w:rsid w:val="002A024B"/>
    <w:rsid w:val="002A0CD7"/>
    <w:rsid w:val="002A6036"/>
    <w:rsid w:val="002A766F"/>
    <w:rsid w:val="002B0821"/>
    <w:rsid w:val="002B0920"/>
    <w:rsid w:val="002B0B9F"/>
    <w:rsid w:val="002B296A"/>
    <w:rsid w:val="002B2F6C"/>
    <w:rsid w:val="002B40A7"/>
    <w:rsid w:val="002B48E1"/>
    <w:rsid w:val="002B6056"/>
    <w:rsid w:val="002B6A57"/>
    <w:rsid w:val="002C07D5"/>
    <w:rsid w:val="002C69AE"/>
    <w:rsid w:val="002D0703"/>
    <w:rsid w:val="002D42A5"/>
    <w:rsid w:val="002D4B35"/>
    <w:rsid w:val="002D6D8C"/>
    <w:rsid w:val="002D7A1C"/>
    <w:rsid w:val="002E0A17"/>
    <w:rsid w:val="002E20B7"/>
    <w:rsid w:val="002E4084"/>
    <w:rsid w:val="002E4544"/>
    <w:rsid w:val="002F11A6"/>
    <w:rsid w:val="002F1251"/>
    <w:rsid w:val="002F1ADC"/>
    <w:rsid w:val="002F1DCB"/>
    <w:rsid w:val="002F1F0C"/>
    <w:rsid w:val="002F3C94"/>
    <w:rsid w:val="002F4776"/>
    <w:rsid w:val="00301BCC"/>
    <w:rsid w:val="00301E24"/>
    <w:rsid w:val="00302AB2"/>
    <w:rsid w:val="003030B1"/>
    <w:rsid w:val="003060C3"/>
    <w:rsid w:val="0030644F"/>
    <w:rsid w:val="00312295"/>
    <w:rsid w:val="00312742"/>
    <w:rsid w:val="00313B1F"/>
    <w:rsid w:val="00314F88"/>
    <w:rsid w:val="00317EFD"/>
    <w:rsid w:val="003217FE"/>
    <w:rsid w:val="00322BA4"/>
    <w:rsid w:val="0032304B"/>
    <w:rsid w:val="003264D3"/>
    <w:rsid w:val="003271A8"/>
    <w:rsid w:val="003305E1"/>
    <w:rsid w:val="003311DB"/>
    <w:rsid w:val="00334F4F"/>
    <w:rsid w:val="0033738D"/>
    <w:rsid w:val="0033743C"/>
    <w:rsid w:val="003421F0"/>
    <w:rsid w:val="0034355E"/>
    <w:rsid w:val="0034409C"/>
    <w:rsid w:val="003508D0"/>
    <w:rsid w:val="00352D76"/>
    <w:rsid w:val="00354F59"/>
    <w:rsid w:val="00356B55"/>
    <w:rsid w:val="00356CAD"/>
    <w:rsid w:val="00356D16"/>
    <w:rsid w:val="00360453"/>
    <w:rsid w:val="00360BA3"/>
    <w:rsid w:val="00361D38"/>
    <w:rsid w:val="00364B24"/>
    <w:rsid w:val="00365829"/>
    <w:rsid w:val="003659A8"/>
    <w:rsid w:val="0036662F"/>
    <w:rsid w:val="00371A29"/>
    <w:rsid w:val="00375024"/>
    <w:rsid w:val="003765A7"/>
    <w:rsid w:val="00376D1E"/>
    <w:rsid w:val="00377DF5"/>
    <w:rsid w:val="00380D09"/>
    <w:rsid w:val="00385142"/>
    <w:rsid w:val="00385A97"/>
    <w:rsid w:val="00390DB4"/>
    <w:rsid w:val="00392BC3"/>
    <w:rsid w:val="00393FEB"/>
    <w:rsid w:val="0039481C"/>
    <w:rsid w:val="003A2CBF"/>
    <w:rsid w:val="003A430D"/>
    <w:rsid w:val="003B0B29"/>
    <w:rsid w:val="003B13B6"/>
    <w:rsid w:val="003B1D00"/>
    <w:rsid w:val="003B22E1"/>
    <w:rsid w:val="003B54C0"/>
    <w:rsid w:val="003B6232"/>
    <w:rsid w:val="003B6B63"/>
    <w:rsid w:val="003C0572"/>
    <w:rsid w:val="003C0E96"/>
    <w:rsid w:val="003C2B97"/>
    <w:rsid w:val="003C4590"/>
    <w:rsid w:val="003C4B14"/>
    <w:rsid w:val="003C65A2"/>
    <w:rsid w:val="003C696F"/>
    <w:rsid w:val="003C7119"/>
    <w:rsid w:val="003C72AB"/>
    <w:rsid w:val="003D1051"/>
    <w:rsid w:val="003D1E2F"/>
    <w:rsid w:val="003D29B6"/>
    <w:rsid w:val="003D321E"/>
    <w:rsid w:val="003D3584"/>
    <w:rsid w:val="003D3688"/>
    <w:rsid w:val="003E096F"/>
    <w:rsid w:val="003E2DCA"/>
    <w:rsid w:val="003E795F"/>
    <w:rsid w:val="003F0912"/>
    <w:rsid w:val="003F17F5"/>
    <w:rsid w:val="003F1E6B"/>
    <w:rsid w:val="003F2D8B"/>
    <w:rsid w:val="003F412C"/>
    <w:rsid w:val="003F4D4B"/>
    <w:rsid w:val="004007E8"/>
    <w:rsid w:val="00400E14"/>
    <w:rsid w:val="004013BB"/>
    <w:rsid w:val="00402BBD"/>
    <w:rsid w:val="0040414A"/>
    <w:rsid w:val="00412B45"/>
    <w:rsid w:val="00416DC7"/>
    <w:rsid w:val="00416F19"/>
    <w:rsid w:val="00421B5B"/>
    <w:rsid w:val="0042315D"/>
    <w:rsid w:val="00423A36"/>
    <w:rsid w:val="004242C0"/>
    <w:rsid w:val="0042483A"/>
    <w:rsid w:val="004271C3"/>
    <w:rsid w:val="004274A0"/>
    <w:rsid w:val="004276B7"/>
    <w:rsid w:val="00431D24"/>
    <w:rsid w:val="00433006"/>
    <w:rsid w:val="00435DED"/>
    <w:rsid w:val="00436754"/>
    <w:rsid w:val="00437F7C"/>
    <w:rsid w:val="0044011A"/>
    <w:rsid w:val="00441E07"/>
    <w:rsid w:val="0044484D"/>
    <w:rsid w:val="00445214"/>
    <w:rsid w:val="00446654"/>
    <w:rsid w:val="00454AA4"/>
    <w:rsid w:val="0046044A"/>
    <w:rsid w:val="00463CFC"/>
    <w:rsid w:val="00463D76"/>
    <w:rsid w:val="0046477F"/>
    <w:rsid w:val="004713FD"/>
    <w:rsid w:val="00473F54"/>
    <w:rsid w:val="004748CD"/>
    <w:rsid w:val="0047551B"/>
    <w:rsid w:val="00476FF5"/>
    <w:rsid w:val="00480BBA"/>
    <w:rsid w:val="00481DC3"/>
    <w:rsid w:val="004822C2"/>
    <w:rsid w:val="0048428E"/>
    <w:rsid w:val="00485B33"/>
    <w:rsid w:val="00485F6E"/>
    <w:rsid w:val="00487B22"/>
    <w:rsid w:val="00494089"/>
    <w:rsid w:val="00494CB3"/>
    <w:rsid w:val="00496237"/>
    <w:rsid w:val="00496DFE"/>
    <w:rsid w:val="004970CE"/>
    <w:rsid w:val="004A14DC"/>
    <w:rsid w:val="004A1941"/>
    <w:rsid w:val="004A22FF"/>
    <w:rsid w:val="004A2521"/>
    <w:rsid w:val="004A52D2"/>
    <w:rsid w:val="004A70D1"/>
    <w:rsid w:val="004A7231"/>
    <w:rsid w:val="004B05FF"/>
    <w:rsid w:val="004B121B"/>
    <w:rsid w:val="004B25D1"/>
    <w:rsid w:val="004B35C7"/>
    <w:rsid w:val="004B456A"/>
    <w:rsid w:val="004B5F1B"/>
    <w:rsid w:val="004B6E17"/>
    <w:rsid w:val="004C2136"/>
    <w:rsid w:val="004C2E77"/>
    <w:rsid w:val="004C43CE"/>
    <w:rsid w:val="004C739A"/>
    <w:rsid w:val="004D1CD0"/>
    <w:rsid w:val="004D26CB"/>
    <w:rsid w:val="004D290F"/>
    <w:rsid w:val="004D39C8"/>
    <w:rsid w:val="004D7340"/>
    <w:rsid w:val="004E0516"/>
    <w:rsid w:val="004E1B60"/>
    <w:rsid w:val="004E2160"/>
    <w:rsid w:val="004E7B1B"/>
    <w:rsid w:val="004F3671"/>
    <w:rsid w:val="004F78C4"/>
    <w:rsid w:val="004F7CFA"/>
    <w:rsid w:val="005005AF"/>
    <w:rsid w:val="00501073"/>
    <w:rsid w:val="0050263B"/>
    <w:rsid w:val="005036B3"/>
    <w:rsid w:val="0050496F"/>
    <w:rsid w:val="0050710C"/>
    <w:rsid w:val="0051015D"/>
    <w:rsid w:val="00512479"/>
    <w:rsid w:val="00512987"/>
    <w:rsid w:val="0051370B"/>
    <w:rsid w:val="00514460"/>
    <w:rsid w:val="00514B29"/>
    <w:rsid w:val="005205BD"/>
    <w:rsid w:val="00520C21"/>
    <w:rsid w:val="00521544"/>
    <w:rsid w:val="00521FCA"/>
    <w:rsid w:val="00522FE3"/>
    <w:rsid w:val="00523770"/>
    <w:rsid w:val="0052767D"/>
    <w:rsid w:val="00532EFF"/>
    <w:rsid w:val="0053595C"/>
    <w:rsid w:val="0053690A"/>
    <w:rsid w:val="005372A7"/>
    <w:rsid w:val="00537DCA"/>
    <w:rsid w:val="00540965"/>
    <w:rsid w:val="00540DE6"/>
    <w:rsid w:val="00544BB6"/>
    <w:rsid w:val="00545C3E"/>
    <w:rsid w:val="00546FD6"/>
    <w:rsid w:val="00550D3D"/>
    <w:rsid w:val="005523D3"/>
    <w:rsid w:val="00552895"/>
    <w:rsid w:val="0055301C"/>
    <w:rsid w:val="00561930"/>
    <w:rsid w:val="005633BC"/>
    <w:rsid w:val="00563ACF"/>
    <w:rsid w:val="00565A8D"/>
    <w:rsid w:val="00566254"/>
    <w:rsid w:val="00566B56"/>
    <w:rsid w:val="005675AF"/>
    <w:rsid w:val="00567FB7"/>
    <w:rsid w:val="005720E4"/>
    <w:rsid w:val="00572BD6"/>
    <w:rsid w:val="00572F2C"/>
    <w:rsid w:val="00573452"/>
    <w:rsid w:val="00573640"/>
    <w:rsid w:val="00577834"/>
    <w:rsid w:val="00581C43"/>
    <w:rsid w:val="005825C6"/>
    <w:rsid w:val="00582FDA"/>
    <w:rsid w:val="00590FFF"/>
    <w:rsid w:val="00593CA8"/>
    <w:rsid w:val="005967DA"/>
    <w:rsid w:val="005A05BE"/>
    <w:rsid w:val="005A4EDA"/>
    <w:rsid w:val="005B0B13"/>
    <w:rsid w:val="005B216B"/>
    <w:rsid w:val="005B2ECF"/>
    <w:rsid w:val="005B4078"/>
    <w:rsid w:val="005B569E"/>
    <w:rsid w:val="005B5A57"/>
    <w:rsid w:val="005B679E"/>
    <w:rsid w:val="005C0178"/>
    <w:rsid w:val="005C0DB2"/>
    <w:rsid w:val="005C100D"/>
    <w:rsid w:val="005C63F3"/>
    <w:rsid w:val="005C708D"/>
    <w:rsid w:val="005D6465"/>
    <w:rsid w:val="005D67D2"/>
    <w:rsid w:val="005D7307"/>
    <w:rsid w:val="005D737D"/>
    <w:rsid w:val="005E1054"/>
    <w:rsid w:val="005E127D"/>
    <w:rsid w:val="005E3157"/>
    <w:rsid w:val="005E638C"/>
    <w:rsid w:val="005F614E"/>
    <w:rsid w:val="00600D3B"/>
    <w:rsid w:val="00601190"/>
    <w:rsid w:val="00601B4E"/>
    <w:rsid w:val="00603D1D"/>
    <w:rsid w:val="00606530"/>
    <w:rsid w:val="00613F16"/>
    <w:rsid w:val="00615C8C"/>
    <w:rsid w:val="00617440"/>
    <w:rsid w:val="00617937"/>
    <w:rsid w:val="00620ABA"/>
    <w:rsid w:val="00623876"/>
    <w:rsid w:val="00624BD1"/>
    <w:rsid w:val="0062764C"/>
    <w:rsid w:val="00627AA3"/>
    <w:rsid w:val="0063038B"/>
    <w:rsid w:val="006305C4"/>
    <w:rsid w:val="00631867"/>
    <w:rsid w:val="006343DF"/>
    <w:rsid w:val="00634912"/>
    <w:rsid w:val="00635548"/>
    <w:rsid w:val="006374E7"/>
    <w:rsid w:val="00645517"/>
    <w:rsid w:val="00647BA2"/>
    <w:rsid w:val="00647C0D"/>
    <w:rsid w:val="006503FA"/>
    <w:rsid w:val="00652856"/>
    <w:rsid w:val="00653FB1"/>
    <w:rsid w:val="00654D12"/>
    <w:rsid w:val="00657F58"/>
    <w:rsid w:val="00662465"/>
    <w:rsid w:val="00662AD7"/>
    <w:rsid w:val="00663283"/>
    <w:rsid w:val="006643A8"/>
    <w:rsid w:val="00665666"/>
    <w:rsid w:val="00665CA8"/>
    <w:rsid w:val="006663A1"/>
    <w:rsid w:val="006678DA"/>
    <w:rsid w:val="0068087C"/>
    <w:rsid w:val="0068267A"/>
    <w:rsid w:val="00683839"/>
    <w:rsid w:val="006846A3"/>
    <w:rsid w:val="00685806"/>
    <w:rsid w:val="00687581"/>
    <w:rsid w:val="00691883"/>
    <w:rsid w:val="00691E35"/>
    <w:rsid w:val="0069588E"/>
    <w:rsid w:val="0069620B"/>
    <w:rsid w:val="00697982"/>
    <w:rsid w:val="006A20F2"/>
    <w:rsid w:val="006A66CC"/>
    <w:rsid w:val="006A6B64"/>
    <w:rsid w:val="006A6CBD"/>
    <w:rsid w:val="006A7C20"/>
    <w:rsid w:val="006B09C1"/>
    <w:rsid w:val="006B2A81"/>
    <w:rsid w:val="006B2C43"/>
    <w:rsid w:val="006B55CF"/>
    <w:rsid w:val="006B7EBD"/>
    <w:rsid w:val="006C02F0"/>
    <w:rsid w:val="006C141C"/>
    <w:rsid w:val="006C1B8F"/>
    <w:rsid w:val="006C2208"/>
    <w:rsid w:val="006C2AA4"/>
    <w:rsid w:val="006C385E"/>
    <w:rsid w:val="006C43AC"/>
    <w:rsid w:val="006C729B"/>
    <w:rsid w:val="006D03E2"/>
    <w:rsid w:val="006D74C2"/>
    <w:rsid w:val="006E1A23"/>
    <w:rsid w:val="006E4918"/>
    <w:rsid w:val="006E768E"/>
    <w:rsid w:val="006F1E34"/>
    <w:rsid w:val="006F48AF"/>
    <w:rsid w:val="006F4E31"/>
    <w:rsid w:val="006F52AB"/>
    <w:rsid w:val="006F6509"/>
    <w:rsid w:val="00701256"/>
    <w:rsid w:val="007017A5"/>
    <w:rsid w:val="00704610"/>
    <w:rsid w:val="00705C3D"/>
    <w:rsid w:val="0070619F"/>
    <w:rsid w:val="007104A2"/>
    <w:rsid w:val="007117FB"/>
    <w:rsid w:val="00711D8A"/>
    <w:rsid w:val="00712F97"/>
    <w:rsid w:val="00714D98"/>
    <w:rsid w:val="00714F26"/>
    <w:rsid w:val="00715E93"/>
    <w:rsid w:val="007203BA"/>
    <w:rsid w:val="007228E5"/>
    <w:rsid w:val="00722CC6"/>
    <w:rsid w:val="007238AE"/>
    <w:rsid w:val="007272FE"/>
    <w:rsid w:val="0073062B"/>
    <w:rsid w:val="00731485"/>
    <w:rsid w:val="007321B3"/>
    <w:rsid w:val="00734BC0"/>
    <w:rsid w:val="007367F6"/>
    <w:rsid w:val="0074043C"/>
    <w:rsid w:val="00742470"/>
    <w:rsid w:val="00742C03"/>
    <w:rsid w:val="00745F92"/>
    <w:rsid w:val="00750E24"/>
    <w:rsid w:val="007513AF"/>
    <w:rsid w:val="007516FD"/>
    <w:rsid w:val="007523E0"/>
    <w:rsid w:val="0075416B"/>
    <w:rsid w:val="00756066"/>
    <w:rsid w:val="00756E52"/>
    <w:rsid w:val="007573D1"/>
    <w:rsid w:val="007619E8"/>
    <w:rsid w:val="00762CD9"/>
    <w:rsid w:val="0076330F"/>
    <w:rsid w:val="007701F2"/>
    <w:rsid w:val="00774D77"/>
    <w:rsid w:val="00774F0C"/>
    <w:rsid w:val="00775F0C"/>
    <w:rsid w:val="00777136"/>
    <w:rsid w:val="00781959"/>
    <w:rsid w:val="007873E7"/>
    <w:rsid w:val="007949B4"/>
    <w:rsid w:val="00794E26"/>
    <w:rsid w:val="00795AC8"/>
    <w:rsid w:val="00795B33"/>
    <w:rsid w:val="00795E54"/>
    <w:rsid w:val="00796EDB"/>
    <w:rsid w:val="007A1618"/>
    <w:rsid w:val="007A3A0C"/>
    <w:rsid w:val="007A72DA"/>
    <w:rsid w:val="007A79F1"/>
    <w:rsid w:val="007B44C4"/>
    <w:rsid w:val="007B4F93"/>
    <w:rsid w:val="007B7EA0"/>
    <w:rsid w:val="007C016C"/>
    <w:rsid w:val="007C1A61"/>
    <w:rsid w:val="007C33BF"/>
    <w:rsid w:val="007C70FF"/>
    <w:rsid w:val="007C7C10"/>
    <w:rsid w:val="007D3018"/>
    <w:rsid w:val="007D42A9"/>
    <w:rsid w:val="007D6306"/>
    <w:rsid w:val="007D7A58"/>
    <w:rsid w:val="007D7DF4"/>
    <w:rsid w:val="007E0D50"/>
    <w:rsid w:val="007E1F2C"/>
    <w:rsid w:val="007E21AF"/>
    <w:rsid w:val="007E2873"/>
    <w:rsid w:val="007E43F7"/>
    <w:rsid w:val="007F0832"/>
    <w:rsid w:val="007F125F"/>
    <w:rsid w:val="007F363D"/>
    <w:rsid w:val="007F54BC"/>
    <w:rsid w:val="008008C7"/>
    <w:rsid w:val="00801FB3"/>
    <w:rsid w:val="00803CAD"/>
    <w:rsid w:val="008074BA"/>
    <w:rsid w:val="00807C51"/>
    <w:rsid w:val="00812BD2"/>
    <w:rsid w:val="00813669"/>
    <w:rsid w:val="00813CCF"/>
    <w:rsid w:val="008166D2"/>
    <w:rsid w:val="00816F15"/>
    <w:rsid w:val="0082085A"/>
    <w:rsid w:val="00825C1D"/>
    <w:rsid w:val="00826314"/>
    <w:rsid w:val="00827342"/>
    <w:rsid w:val="00827B2E"/>
    <w:rsid w:val="00831B46"/>
    <w:rsid w:val="008342D8"/>
    <w:rsid w:val="00835FB5"/>
    <w:rsid w:val="00836434"/>
    <w:rsid w:val="00842353"/>
    <w:rsid w:val="00842856"/>
    <w:rsid w:val="0084345C"/>
    <w:rsid w:val="0084625C"/>
    <w:rsid w:val="008515CD"/>
    <w:rsid w:val="00851A43"/>
    <w:rsid w:val="00852816"/>
    <w:rsid w:val="00852BDD"/>
    <w:rsid w:val="00854C4C"/>
    <w:rsid w:val="00857E6A"/>
    <w:rsid w:val="00864321"/>
    <w:rsid w:val="00866A7C"/>
    <w:rsid w:val="008707BE"/>
    <w:rsid w:val="00874AAC"/>
    <w:rsid w:val="0087611E"/>
    <w:rsid w:val="00880276"/>
    <w:rsid w:val="0088706E"/>
    <w:rsid w:val="008909D4"/>
    <w:rsid w:val="0089227D"/>
    <w:rsid w:val="00892F92"/>
    <w:rsid w:val="00893C16"/>
    <w:rsid w:val="008A142F"/>
    <w:rsid w:val="008A6E7D"/>
    <w:rsid w:val="008B41BE"/>
    <w:rsid w:val="008B4452"/>
    <w:rsid w:val="008B4A58"/>
    <w:rsid w:val="008B5655"/>
    <w:rsid w:val="008B7E6C"/>
    <w:rsid w:val="008C58C7"/>
    <w:rsid w:val="008C7063"/>
    <w:rsid w:val="008D0443"/>
    <w:rsid w:val="008D047E"/>
    <w:rsid w:val="008D248F"/>
    <w:rsid w:val="008D4843"/>
    <w:rsid w:val="008D585A"/>
    <w:rsid w:val="008D61A6"/>
    <w:rsid w:val="008D731A"/>
    <w:rsid w:val="008E0DA6"/>
    <w:rsid w:val="008E1B61"/>
    <w:rsid w:val="008E44F1"/>
    <w:rsid w:val="008E5130"/>
    <w:rsid w:val="008F101E"/>
    <w:rsid w:val="008F4FD3"/>
    <w:rsid w:val="008F6413"/>
    <w:rsid w:val="008F6A4A"/>
    <w:rsid w:val="009001BB"/>
    <w:rsid w:val="00902CCB"/>
    <w:rsid w:val="00903B23"/>
    <w:rsid w:val="00903DA0"/>
    <w:rsid w:val="0090453A"/>
    <w:rsid w:val="0090477B"/>
    <w:rsid w:val="0090517B"/>
    <w:rsid w:val="0090684D"/>
    <w:rsid w:val="009074BE"/>
    <w:rsid w:val="0090766B"/>
    <w:rsid w:val="00907E9F"/>
    <w:rsid w:val="009101B1"/>
    <w:rsid w:val="009120CE"/>
    <w:rsid w:val="0091577E"/>
    <w:rsid w:val="00917C48"/>
    <w:rsid w:val="00920F42"/>
    <w:rsid w:val="00921C52"/>
    <w:rsid w:val="0092414D"/>
    <w:rsid w:val="00926289"/>
    <w:rsid w:val="00931283"/>
    <w:rsid w:val="00932549"/>
    <w:rsid w:val="00933326"/>
    <w:rsid w:val="00933DA8"/>
    <w:rsid w:val="009347B5"/>
    <w:rsid w:val="009348CD"/>
    <w:rsid w:val="009402AF"/>
    <w:rsid w:val="009467A4"/>
    <w:rsid w:val="00961381"/>
    <w:rsid w:val="00965AF5"/>
    <w:rsid w:val="00966338"/>
    <w:rsid w:val="009668D9"/>
    <w:rsid w:val="009719C0"/>
    <w:rsid w:val="00976AFB"/>
    <w:rsid w:val="0098008D"/>
    <w:rsid w:val="00980223"/>
    <w:rsid w:val="0098387C"/>
    <w:rsid w:val="00983F8F"/>
    <w:rsid w:val="00985D75"/>
    <w:rsid w:val="0098629C"/>
    <w:rsid w:val="0098672C"/>
    <w:rsid w:val="00986CF6"/>
    <w:rsid w:val="00987295"/>
    <w:rsid w:val="0099004D"/>
    <w:rsid w:val="00991C39"/>
    <w:rsid w:val="00996E9E"/>
    <w:rsid w:val="009A4D47"/>
    <w:rsid w:val="009A5C07"/>
    <w:rsid w:val="009A74B6"/>
    <w:rsid w:val="009B240A"/>
    <w:rsid w:val="009B2660"/>
    <w:rsid w:val="009B27DB"/>
    <w:rsid w:val="009B3863"/>
    <w:rsid w:val="009B459E"/>
    <w:rsid w:val="009B4A89"/>
    <w:rsid w:val="009B69D0"/>
    <w:rsid w:val="009C06ED"/>
    <w:rsid w:val="009C0F8D"/>
    <w:rsid w:val="009C185B"/>
    <w:rsid w:val="009C1F4E"/>
    <w:rsid w:val="009C2152"/>
    <w:rsid w:val="009C25F7"/>
    <w:rsid w:val="009C37F5"/>
    <w:rsid w:val="009C587E"/>
    <w:rsid w:val="009D0D92"/>
    <w:rsid w:val="009D14B9"/>
    <w:rsid w:val="009D2455"/>
    <w:rsid w:val="009D32E9"/>
    <w:rsid w:val="009D3EE7"/>
    <w:rsid w:val="009D62E3"/>
    <w:rsid w:val="009D6B8B"/>
    <w:rsid w:val="009E115D"/>
    <w:rsid w:val="009E11CC"/>
    <w:rsid w:val="009E4950"/>
    <w:rsid w:val="009E5807"/>
    <w:rsid w:val="009F16B0"/>
    <w:rsid w:val="009F1D8B"/>
    <w:rsid w:val="009F32E0"/>
    <w:rsid w:val="009F343C"/>
    <w:rsid w:val="009F6713"/>
    <w:rsid w:val="00A008AA"/>
    <w:rsid w:val="00A02581"/>
    <w:rsid w:val="00A030BE"/>
    <w:rsid w:val="00A03EDE"/>
    <w:rsid w:val="00A11EAB"/>
    <w:rsid w:val="00A11F8C"/>
    <w:rsid w:val="00A12B02"/>
    <w:rsid w:val="00A14B40"/>
    <w:rsid w:val="00A154A0"/>
    <w:rsid w:val="00A169C7"/>
    <w:rsid w:val="00A20E94"/>
    <w:rsid w:val="00A26A51"/>
    <w:rsid w:val="00A32F49"/>
    <w:rsid w:val="00A331D5"/>
    <w:rsid w:val="00A355C2"/>
    <w:rsid w:val="00A36565"/>
    <w:rsid w:val="00A42216"/>
    <w:rsid w:val="00A47CD2"/>
    <w:rsid w:val="00A50A49"/>
    <w:rsid w:val="00A50E2E"/>
    <w:rsid w:val="00A514C1"/>
    <w:rsid w:val="00A52551"/>
    <w:rsid w:val="00A530EF"/>
    <w:rsid w:val="00A53958"/>
    <w:rsid w:val="00A5666F"/>
    <w:rsid w:val="00A57DC6"/>
    <w:rsid w:val="00A60627"/>
    <w:rsid w:val="00A615E4"/>
    <w:rsid w:val="00A617D7"/>
    <w:rsid w:val="00A63357"/>
    <w:rsid w:val="00A71331"/>
    <w:rsid w:val="00A721AF"/>
    <w:rsid w:val="00A74619"/>
    <w:rsid w:val="00A74727"/>
    <w:rsid w:val="00A7792B"/>
    <w:rsid w:val="00A8217A"/>
    <w:rsid w:val="00A82252"/>
    <w:rsid w:val="00A84107"/>
    <w:rsid w:val="00A845C6"/>
    <w:rsid w:val="00A875EE"/>
    <w:rsid w:val="00A90A29"/>
    <w:rsid w:val="00A9274B"/>
    <w:rsid w:val="00AA03FF"/>
    <w:rsid w:val="00AA4EC4"/>
    <w:rsid w:val="00AA5EBD"/>
    <w:rsid w:val="00AA7C67"/>
    <w:rsid w:val="00AB3097"/>
    <w:rsid w:val="00AB516A"/>
    <w:rsid w:val="00AB6FE4"/>
    <w:rsid w:val="00AC0E13"/>
    <w:rsid w:val="00AC1271"/>
    <w:rsid w:val="00AC2212"/>
    <w:rsid w:val="00AC2756"/>
    <w:rsid w:val="00AC292F"/>
    <w:rsid w:val="00AC2EE6"/>
    <w:rsid w:val="00AC48D9"/>
    <w:rsid w:val="00AC5A58"/>
    <w:rsid w:val="00AC6E74"/>
    <w:rsid w:val="00AC7894"/>
    <w:rsid w:val="00AD026A"/>
    <w:rsid w:val="00AD51B7"/>
    <w:rsid w:val="00AE0C44"/>
    <w:rsid w:val="00AE14D4"/>
    <w:rsid w:val="00AE189D"/>
    <w:rsid w:val="00AE3CE0"/>
    <w:rsid w:val="00AF2810"/>
    <w:rsid w:val="00AF6ECD"/>
    <w:rsid w:val="00B07187"/>
    <w:rsid w:val="00B0741A"/>
    <w:rsid w:val="00B074FE"/>
    <w:rsid w:val="00B11376"/>
    <w:rsid w:val="00B11CD7"/>
    <w:rsid w:val="00B1433C"/>
    <w:rsid w:val="00B2362A"/>
    <w:rsid w:val="00B26EC8"/>
    <w:rsid w:val="00B3185E"/>
    <w:rsid w:val="00B31A5F"/>
    <w:rsid w:val="00B34125"/>
    <w:rsid w:val="00B349E6"/>
    <w:rsid w:val="00B3631E"/>
    <w:rsid w:val="00B36593"/>
    <w:rsid w:val="00B4201B"/>
    <w:rsid w:val="00B45829"/>
    <w:rsid w:val="00B511BF"/>
    <w:rsid w:val="00B53C78"/>
    <w:rsid w:val="00B54572"/>
    <w:rsid w:val="00B55396"/>
    <w:rsid w:val="00B61600"/>
    <w:rsid w:val="00B64E62"/>
    <w:rsid w:val="00B661FB"/>
    <w:rsid w:val="00B706E5"/>
    <w:rsid w:val="00B709AB"/>
    <w:rsid w:val="00B7132C"/>
    <w:rsid w:val="00B74069"/>
    <w:rsid w:val="00B81A2D"/>
    <w:rsid w:val="00B82AB5"/>
    <w:rsid w:val="00B84EEE"/>
    <w:rsid w:val="00B84EF9"/>
    <w:rsid w:val="00B8787E"/>
    <w:rsid w:val="00B87C58"/>
    <w:rsid w:val="00B91B13"/>
    <w:rsid w:val="00B91DAF"/>
    <w:rsid w:val="00B93650"/>
    <w:rsid w:val="00B93C96"/>
    <w:rsid w:val="00B95817"/>
    <w:rsid w:val="00B959AA"/>
    <w:rsid w:val="00BA28D5"/>
    <w:rsid w:val="00BA7EB2"/>
    <w:rsid w:val="00BB5561"/>
    <w:rsid w:val="00BB5709"/>
    <w:rsid w:val="00BC083E"/>
    <w:rsid w:val="00BC19CA"/>
    <w:rsid w:val="00BC2F4A"/>
    <w:rsid w:val="00BC42A7"/>
    <w:rsid w:val="00BC59F5"/>
    <w:rsid w:val="00BC641B"/>
    <w:rsid w:val="00BC6F6E"/>
    <w:rsid w:val="00BD2A62"/>
    <w:rsid w:val="00BD38A0"/>
    <w:rsid w:val="00BD3F92"/>
    <w:rsid w:val="00BD5AA3"/>
    <w:rsid w:val="00BD6A46"/>
    <w:rsid w:val="00BD7002"/>
    <w:rsid w:val="00BE1580"/>
    <w:rsid w:val="00BE2ABA"/>
    <w:rsid w:val="00BE375F"/>
    <w:rsid w:val="00BE3F56"/>
    <w:rsid w:val="00BE6616"/>
    <w:rsid w:val="00BF0E92"/>
    <w:rsid w:val="00BF0FAE"/>
    <w:rsid w:val="00BF101E"/>
    <w:rsid w:val="00BF1A3F"/>
    <w:rsid w:val="00BF1F5B"/>
    <w:rsid w:val="00BF336C"/>
    <w:rsid w:val="00BF7D36"/>
    <w:rsid w:val="00C02BDD"/>
    <w:rsid w:val="00C03639"/>
    <w:rsid w:val="00C06BFF"/>
    <w:rsid w:val="00C10DFB"/>
    <w:rsid w:val="00C13A4B"/>
    <w:rsid w:val="00C13BEA"/>
    <w:rsid w:val="00C1729A"/>
    <w:rsid w:val="00C214E1"/>
    <w:rsid w:val="00C246C2"/>
    <w:rsid w:val="00C25697"/>
    <w:rsid w:val="00C31D12"/>
    <w:rsid w:val="00C322B1"/>
    <w:rsid w:val="00C33D5A"/>
    <w:rsid w:val="00C35CF8"/>
    <w:rsid w:val="00C374D6"/>
    <w:rsid w:val="00C42F35"/>
    <w:rsid w:val="00C508DC"/>
    <w:rsid w:val="00C51321"/>
    <w:rsid w:val="00C523E3"/>
    <w:rsid w:val="00C5510D"/>
    <w:rsid w:val="00C6098D"/>
    <w:rsid w:val="00C6195E"/>
    <w:rsid w:val="00C64107"/>
    <w:rsid w:val="00C64D65"/>
    <w:rsid w:val="00C65B67"/>
    <w:rsid w:val="00C65D1C"/>
    <w:rsid w:val="00C714DE"/>
    <w:rsid w:val="00C72FC7"/>
    <w:rsid w:val="00C77409"/>
    <w:rsid w:val="00C803FE"/>
    <w:rsid w:val="00C82446"/>
    <w:rsid w:val="00C82523"/>
    <w:rsid w:val="00C83BF3"/>
    <w:rsid w:val="00C84AEC"/>
    <w:rsid w:val="00C84EEC"/>
    <w:rsid w:val="00C858D8"/>
    <w:rsid w:val="00C85A1E"/>
    <w:rsid w:val="00C85DCE"/>
    <w:rsid w:val="00C86172"/>
    <w:rsid w:val="00C90CC0"/>
    <w:rsid w:val="00C91BC1"/>
    <w:rsid w:val="00C922AF"/>
    <w:rsid w:val="00C9469B"/>
    <w:rsid w:val="00C94E51"/>
    <w:rsid w:val="00C9552F"/>
    <w:rsid w:val="00C9578E"/>
    <w:rsid w:val="00C977DB"/>
    <w:rsid w:val="00CA2252"/>
    <w:rsid w:val="00CA3306"/>
    <w:rsid w:val="00CB05EB"/>
    <w:rsid w:val="00CB5D9C"/>
    <w:rsid w:val="00CB7A0F"/>
    <w:rsid w:val="00CB7E93"/>
    <w:rsid w:val="00CC095B"/>
    <w:rsid w:val="00CC0D5A"/>
    <w:rsid w:val="00CC1275"/>
    <w:rsid w:val="00CC317C"/>
    <w:rsid w:val="00CC4F2A"/>
    <w:rsid w:val="00CC5811"/>
    <w:rsid w:val="00CC6131"/>
    <w:rsid w:val="00CC6B85"/>
    <w:rsid w:val="00CD15FA"/>
    <w:rsid w:val="00CD3965"/>
    <w:rsid w:val="00CD3B38"/>
    <w:rsid w:val="00CD5998"/>
    <w:rsid w:val="00CD7FF5"/>
    <w:rsid w:val="00CE0F83"/>
    <w:rsid w:val="00CE17F4"/>
    <w:rsid w:val="00CE453A"/>
    <w:rsid w:val="00CF21EC"/>
    <w:rsid w:val="00CF6583"/>
    <w:rsid w:val="00CF7A6B"/>
    <w:rsid w:val="00CF7BF7"/>
    <w:rsid w:val="00D005FA"/>
    <w:rsid w:val="00D026B9"/>
    <w:rsid w:val="00D07970"/>
    <w:rsid w:val="00D10399"/>
    <w:rsid w:val="00D1041F"/>
    <w:rsid w:val="00D128EE"/>
    <w:rsid w:val="00D13281"/>
    <w:rsid w:val="00D13F21"/>
    <w:rsid w:val="00D1420C"/>
    <w:rsid w:val="00D1545B"/>
    <w:rsid w:val="00D16338"/>
    <w:rsid w:val="00D16B66"/>
    <w:rsid w:val="00D175F2"/>
    <w:rsid w:val="00D2099A"/>
    <w:rsid w:val="00D216A3"/>
    <w:rsid w:val="00D21BFA"/>
    <w:rsid w:val="00D21C9C"/>
    <w:rsid w:val="00D22233"/>
    <w:rsid w:val="00D23270"/>
    <w:rsid w:val="00D24C42"/>
    <w:rsid w:val="00D31910"/>
    <w:rsid w:val="00D32530"/>
    <w:rsid w:val="00D32A3D"/>
    <w:rsid w:val="00D33CF8"/>
    <w:rsid w:val="00D367A7"/>
    <w:rsid w:val="00D4178A"/>
    <w:rsid w:val="00D46375"/>
    <w:rsid w:val="00D47559"/>
    <w:rsid w:val="00D506D3"/>
    <w:rsid w:val="00D55A77"/>
    <w:rsid w:val="00D55F23"/>
    <w:rsid w:val="00D56D75"/>
    <w:rsid w:val="00D60724"/>
    <w:rsid w:val="00D61520"/>
    <w:rsid w:val="00D63B8A"/>
    <w:rsid w:val="00D64CEB"/>
    <w:rsid w:val="00D650EC"/>
    <w:rsid w:val="00D65212"/>
    <w:rsid w:val="00D6521A"/>
    <w:rsid w:val="00D724CE"/>
    <w:rsid w:val="00D73910"/>
    <w:rsid w:val="00D826FC"/>
    <w:rsid w:val="00D844BE"/>
    <w:rsid w:val="00D8732B"/>
    <w:rsid w:val="00D87C06"/>
    <w:rsid w:val="00D9339B"/>
    <w:rsid w:val="00D946CA"/>
    <w:rsid w:val="00D94A0C"/>
    <w:rsid w:val="00D94FB1"/>
    <w:rsid w:val="00D97BE1"/>
    <w:rsid w:val="00DA0850"/>
    <w:rsid w:val="00DA1B3C"/>
    <w:rsid w:val="00DA2AE7"/>
    <w:rsid w:val="00DA2C41"/>
    <w:rsid w:val="00DA3B9B"/>
    <w:rsid w:val="00DA4FAB"/>
    <w:rsid w:val="00DA5EC6"/>
    <w:rsid w:val="00DA62BD"/>
    <w:rsid w:val="00DB0014"/>
    <w:rsid w:val="00DB149C"/>
    <w:rsid w:val="00DB2594"/>
    <w:rsid w:val="00DB4697"/>
    <w:rsid w:val="00DC6383"/>
    <w:rsid w:val="00DD1F65"/>
    <w:rsid w:val="00DD318E"/>
    <w:rsid w:val="00DD4CD1"/>
    <w:rsid w:val="00DD4CE9"/>
    <w:rsid w:val="00DE0D33"/>
    <w:rsid w:val="00DE1892"/>
    <w:rsid w:val="00DE2838"/>
    <w:rsid w:val="00DE474B"/>
    <w:rsid w:val="00DF194F"/>
    <w:rsid w:val="00DF3693"/>
    <w:rsid w:val="00DF4FFA"/>
    <w:rsid w:val="00DF5478"/>
    <w:rsid w:val="00DF5FA3"/>
    <w:rsid w:val="00E00751"/>
    <w:rsid w:val="00E00B57"/>
    <w:rsid w:val="00E00C3C"/>
    <w:rsid w:val="00E03A43"/>
    <w:rsid w:val="00E04D17"/>
    <w:rsid w:val="00E05EDE"/>
    <w:rsid w:val="00E10CC4"/>
    <w:rsid w:val="00E15E16"/>
    <w:rsid w:val="00E160D5"/>
    <w:rsid w:val="00E22762"/>
    <w:rsid w:val="00E232F1"/>
    <w:rsid w:val="00E2431A"/>
    <w:rsid w:val="00E2536C"/>
    <w:rsid w:val="00E256AB"/>
    <w:rsid w:val="00E26C54"/>
    <w:rsid w:val="00E30C14"/>
    <w:rsid w:val="00E30D90"/>
    <w:rsid w:val="00E3174D"/>
    <w:rsid w:val="00E32ECA"/>
    <w:rsid w:val="00E33053"/>
    <w:rsid w:val="00E3660B"/>
    <w:rsid w:val="00E36CD5"/>
    <w:rsid w:val="00E374F2"/>
    <w:rsid w:val="00E44752"/>
    <w:rsid w:val="00E51D7E"/>
    <w:rsid w:val="00E51E7D"/>
    <w:rsid w:val="00E53F93"/>
    <w:rsid w:val="00E555F3"/>
    <w:rsid w:val="00E56FED"/>
    <w:rsid w:val="00E577C3"/>
    <w:rsid w:val="00E62754"/>
    <w:rsid w:val="00E63636"/>
    <w:rsid w:val="00E63D78"/>
    <w:rsid w:val="00E65020"/>
    <w:rsid w:val="00E6507F"/>
    <w:rsid w:val="00E66B33"/>
    <w:rsid w:val="00E66B93"/>
    <w:rsid w:val="00E712BC"/>
    <w:rsid w:val="00E7188B"/>
    <w:rsid w:val="00E733C8"/>
    <w:rsid w:val="00E77263"/>
    <w:rsid w:val="00E80903"/>
    <w:rsid w:val="00E85FEB"/>
    <w:rsid w:val="00E8624E"/>
    <w:rsid w:val="00E91D9B"/>
    <w:rsid w:val="00E91EA0"/>
    <w:rsid w:val="00E93936"/>
    <w:rsid w:val="00E93E46"/>
    <w:rsid w:val="00EA03F7"/>
    <w:rsid w:val="00EA2D45"/>
    <w:rsid w:val="00EA63F6"/>
    <w:rsid w:val="00EA7633"/>
    <w:rsid w:val="00EB138D"/>
    <w:rsid w:val="00EB37C6"/>
    <w:rsid w:val="00EB3943"/>
    <w:rsid w:val="00EB6331"/>
    <w:rsid w:val="00EB6BF1"/>
    <w:rsid w:val="00EC2EF1"/>
    <w:rsid w:val="00EC6C26"/>
    <w:rsid w:val="00EC74C9"/>
    <w:rsid w:val="00EC7E97"/>
    <w:rsid w:val="00ED0524"/>
    <w:rsid w:val="00ED2590"/>
    <w:rsid w:val="00ED27B6"/>
    <w:rsid w:val="00ED3251"/>
    <w:rsid w:val="00ED55D8"/>
    <w:rsid w:val="00ED622A"/>
    <w:rsid w:val="00EE0F2D"/>
    <w:rsid w:val="00EE24E6"/>
    <w:rsid w:val="00EE506A"/>
    <w:rsid w:val="00EE6D11"/>
    <w:rsid w:val="00EF0461"/>
    <w:rsid w:val="00EF1A89"/>
    <w:rsid w:val="00EF6CBF"/>
    <w:rsid w:val="00EF7B91"/>
    <w:rsid w:val="00EF7D78"/>
    <w:rsid w:val="00F01718"/>
    <w:rsid w:val="00F03C01"/>
    <w:rsid w:val="00F0606C"/>
    <w:rsid w:val="00F07C1A"/>
    <w:rsid w:val="00F14335"/>
    <w:rsid w:val="00F16442"/>
    <w:rsid w:val="00F1691D"/>
    <w:rsid w:val="00F21273"/>
    <w:rsid w:val="00F219ED"/>
    <w:rsid w:val="00F22D7C"/>
    <w:rsid w:val="00F23201"/>
    <w:rsid w:val="00F2391B"/>
    <w:rsid w:val="00F24A8C"/>
    <w:rsid w:val="00F26055"/>
    <w:rsid w:val="00F26F1F"/>
    <w:rsid w:val="00F26FC6"/>
    <w:rsid w:val="00F27072"/>
    <w:rsid w:val="00F27205"/>
    <w:rsid w:val="00F30114"/>
    <w:rsid w:val="00F3070C"/>
    <w:rsid w:val="00F31257"/>
    <w:rsid w:val="00F32102"/>
    <w:rsid w:val="00F32D06"/>
    <w:rsid w:val="00F36DAF"/>
    <w:rsid w:val="00F42A24"/>
    <w:rsid w:val="00F42D9A"/>
    <w:rsid w:val="00F45C87"/>
    <w:rsid w:val="00F4773C"/>
    <w:rsid w:val="00F47C08"/>
    <w:rsid w:val="00F50339"/>
    <w:rsid w:val="00F53180"/>
    <w:rsid w:val="00F5505D"/>
    <w:rsid w:val="00F558E9"/>
    <w:rsid w:val="00F560E7"/>
    <w:rsid w:val="00F62244"/>
    <w:rsid w:val="00F65A08"/>
    <w:rsid w:val="00F672EC"/>
    <w:rsid w:val="00F67532"/>
    <w:rsid w:val="00F679D3"/>
    <w:rsid w:val="00F70494"/>
    <w:rsid w:val="00F7079C"/>
    <w:rsid w:val="00F70B03"/>
    <w:rsid w:val="00F710B8"/>
    <w:rsid w:val="00F73CA2"/>
    <w:rsid w:val="00F81CE1"/>
    <w:rsid w:val="00F8567D"/>
    <w:rsid w:val="00F85A92"/>
    <w:rsid w:val="00F87C53"/>
    <w:rsid w:val="00F9134B"/>
    <w:rsid w:val="00F96627"/>
    <w:rsid w:val="00FA0FAD"/>
    <w:rsid w:val="00FA180E"/>
    <w:rsid w:val="00FA3B9F"/>
    <w:rsid w:val="00FA4145"/>
    <w:rsid w:val="00FA4E04"/>
    <w:rsid w:val="00FA5A20"/>
    <w:rsid w:val="00FA6BAC"/>
    <w:rsid w:val="00FA7FF3"/>
    <w:rsid w:val="00FB1F90"/>
    <w:rsid w:val="00FB31FD"/>
    <w:rsid w:val="00FB37B5"/>
    <w:rsid w:val="00FB3E6A"/>
    <w:rsid w:val="00FB5388"/>
    <w:rsid w:val="00FC0787"/>
    <w:rsid w:val="00FC0878"/>
    <w:rsid w:val="00FC1DDB"/>
    <w:rsid w:val="00FC5637"/>
    <w:rsid w:val="00FC64F4"/>
    <w:rsid w:val="00FC7C7F"/>
    <w:rsid w:val="00FD294E"/>
    <w:rsid w:val="00FD399A"/>
    <w:rsid w:val="00FD7125"/>
    <w:rsid w:val="00FD7C56"/>
    <w:rsid w:val="00FE2416"/>
    <w:rsid w:val="00FE58F2"/>
    <w:rsid w:val="00FF0023"/>
    <w:rsid w:val="00FF2104"/>
    <w:rsid w:val="00FF4C96"/>
    <w:rsid w:val="00FF4F88"/>
    <w:rsid w:val="00FF792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B516B7"/>
  <w15:docId w15:val="{DC2B617A-D8B8-43CE-A631-A712234A5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511BF"/>
  </w:style>
  <w:style w:type="paragraph" w:styleId="Titolo1">
    <w:name w:val="heading 1"/>
    <w:basedOn w:val="Normale"/>
    <w:link w:val="Titolo1Carattere"/>
    <w:qFormat/>
    <w:rsid w:val="001470AD"/>
    <w:pPr>
      <w:keepNext/>
      <w:keepLines/>
      <w:suppressAutoHyphens/>
      <w:spacing w:after="212" w:line="247" w:lineRule="auto"/>
      <w:ind w:left="3400"/>
      <w:jc w:val="center"/>
      <w:textAlignment w:val="baseline"/>
      <w:outlineLvl w:val="0"/>
    </w:pPr>
    <w:rPr>
      <w:rFonts w:ascii="Calibri" w:eastAsia="Calibri" w:hAnsi="Calibri" w:cs="Calibri"/>
      <w:b/>
      <w:color w:val="000000"/>
      <w:sz w:val="24"/>
      <w:szCs w:val="28"/>
      <w:u w:val="single" w:color="000000"/>
      <w:lang w:eastAsia="zh-CN" w:bidi="hi-IN"/>
    </w:rPr>
  </w:style>
  <w:style w:type="paragraph" w:styleId="Titolo2">
    <w:name w:val="heading 2"/>
    <w:basedOn w:val="Normale"/>
    <w:next w:val="Normale"/>
    <w:link w:val="Titolo2Carattere"/>
    <w:uiPriority w:val="9"/>
    <w:unhideWhenUsed/>
    <w:qFormat/>
    <w:rsid w:val="004A252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iPriority w:val="9"/>
    <w:semiHidden/>
    <w:unhideWhenUsed/>
    <w:qFormat/>
    <w:rsid w:val="0002008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95E2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95E22"/>
    <w:rPr>
      <w:rFonts w:ascii="Tahoma" w:hAnsi="Tahoma" w:cs="Tahoma"/>
      <w:sz w:val="16"/>
      <w:szCs w:val="16"/>
    </w:rPr>
  </w:style>
  <w:style w:type="paragraph" w:styleId="Intestazione">
    <w:name w:val="header"/>
    <w:basedOn w:val="Normale"/>
    <w:link w:val="IntestazioneCarattere"/>
    <w:uiPriority w:val="99"/>
    <w:unhideWhenUsed/>
    <w:rsid w:val="0006681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qFormat/>
    <w:rsid w:val="0006681F"/>
  </w:style>
  <w:style w:type="paragraph" w:styleId="Pidipagina">
    <w:name w:val="footer"/>
    <w:basedOn w:val="Normale"/>
    <w:link w:val="PidipaginaCarattere"/>
    <w:uiPriority w:val="99"/>
    <w:unhideWhenUsed/>
    <w:rsid w:val="0006681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681F"/>
  </w:style>
  <w:style w:type="table" w:styleId="Grigliatabella">
    <w:name w:val="Table Grid"/>
    <w:basedOn w:val="Tabellanormale"/>
    <w:uiPriority w:val="99"/>
    <w:rsid w:val="00613F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A5EC6"/>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Paragrafoelenco">
    <w:name w:val="List Paragraph"/>
    <w:basedOn w:val="Normale"/>
    <w:uiPriority w:val="34"/>
    <w:qFormat/>
    <w:rsid w:val="003659A8"/>
    <w:pPr>
      <w:ind w:left="720"/>
      <w:contextualSpacing/>
    </w:pPr>
  </w:style>
  <w:style w:type="numbering" w:customStyle="1" w:styleId="WWNum14">
    <w:name w:val="WWNum14"/>
    <w:rsid w:val="009668D9"/>
    <w:pPr>
      <w:numPr>
        <w:numId w:val="2"/>
      </w:numPr>
    </w:pPr>
  </w:style>
  <w:style w:type="numbering" w:customStyle="1" w:styleId="WWNum12">
    <w:name w:val="WWNum12"/>
    <w:rsid w:val="009668D9"/>
    <w:pPr>
      <w:numPr>
        <w:numId w:val="3"/>
      </w:numPr>
    </w:pPr>
  </w:style>
  <w:style w:type="numbering" w:customStyle="1" w:styleId="WWNum13">
    <w:name w:val="WWNum13"/>
    <w:rsid w:val="009668D9"/>
    <w:pPr>
      <w:numPr>
        <w:numId w:val="4"/>
      </w:numPr>
    </w:pPr>
  </w:style>
  <w:style w:type="numbering" w:customStyle="1" w:styleId="WWNum15">
    <w:name w:val="WWNum15"/>
    <w:rsid w:val="009668D9"/>
    <w:pPr>
      <w:numPr>
        <w:numId w:val="5"/>
      </w:numPr>
    </w:pPr>
  </w:style>
  <w:style w:type="paragraph" w:styleId="NormaleWeb">
    <w:name w:val="Normal (Web)"/>
    <w:basedOn w:val="Normale"/>
    <w:uiPriority w:val="99"/>
    <w:semiHidden/>
    <w:unhideWhenUsed/>
    <w:rsid w:val="00CC613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iPriority w:val="99"/>
    <w:semiHidden/>
    <w:unhideWhenUsed/>
    <w:rsid w:val="00CC613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C6131"/>
    <w:rPr>
      <w:sz w:val="20"/>
      <w:szCs w:val="20"/>
    </w:rPr>
  </w:style>
  <w:style w:type="character" w:styleId="Rimandonotaapidipagina">
    <w:name w:val="footnote reference"/>
    <w:basedOn w:val="Carpredefinitoparagrafo"/>
    <w:uiPriority w:val="99"/>
    <w:semiHidden/>
    <w:unhideWhenUsed/>
    <w:rsid w:val="00CC6131"/>
    <w:rPr>
      <w:vertAlign w:val="superscript"/>
    </w:rPr>
  </w:style>
  <w:style w:type="table" w:customStyle="1" w:styleId="Grigliatabella1">
    <w:name w:val="Griglia tabella1"/>
    <w:basedOn w:val="Tabellanormale"/>
    <w:next w:val="Grigliatabella"/>
    <w:uiPriority w:val="39"/>
    <w:rsid w:val="001626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uiPriority w:val="59"/>
    <w:rsid w:val="00B64E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41">
    <w:name w:val="WWNum141"/>
    <w:rsid w:val="00E77263"/>
  </w:style>
  <w:style w:type="numbering" w:customStyle="1" w:styleId="WWNum121">
    <w:name w:val="WWNum121"/>
    <w:rsid w:val="00E77263"/>
  </w:style>
  <w:style w:type="numbering" w:customStyle="1" w:styleId="WWNum131">
    <w:name w:val="WWNum131"/>
    <w:rsid w:val="00E77263"/>
  </w:style>
  <w:style w:type="numbering" w:customStyle="1" w:styleId="WWNum151">
    <w:name w:val="WWNum151"/>
    <w:rsid w:val="00E77263"/>
  </w:style>
  <w:style w:type="table" w:customStyle="1" w:styleId="Grigliatabella5">
    <w:name w:val="Griglia tabella5"/>
    <w:basedOn w:val="Tabellanormale"/>
    <w:next w:val="Grigliatabella"/>
    <w:uiPriority w:val="99"/>
    <w:rsid w:val="00FA5A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6">
    <w:name w:val="Griglia tabella6"/>
    <w:basedOn w:val="Tabellanormale"/>
    <w:next w:val="Grigliatabella"/>
    <w:uiPriority w:val="99"/>
    <w:rsid w:val="00FA5A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39"/>
    <w:rsid w:val="003658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39"/>
    <w:rsid w:val="003658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qFormat/>
    <w:rsid w:val="001470AD"/>
    <w:rPr>
      <w:rFonts w:ascii="Calibri" w:eastAsia="Calibri" w:hAnsi="Calibri" w:cs="Calibri"/>
      <w:b/>
      <w:color w:val="000000"/>
      <w:sz w:val="24"/>
      <w:szCs w:val="28"/>
      <w:u w:val="single" w:color="000000"/>
      <w:lang w:eastAsia="zh-CN" w:bidi="hi-IN"/>
    </w:rPr>
  </w:style>
  <w:style w:type="paragraph" w:customStyle="1" w:styleId="Standard">
    <w:name w:val="Standard"/>
    <w:qFormat/>
    <w:rsid w:val="001470AD"/>
    <w:pPr>
      <w:suppressAutoHyphens/>
      <w:spacing w:after="5" w:line="247" w:lineRule="auto"/>
      <w:ind w:left="313" w:right="11" w:hanging="10"/>
      <w:jc w:val="both"/>
      <w:textAlignment w:val="baseline"/>
    </w:pPr>
    <w:rPr>
      <w:rFonts w:ascii="Calibri" w:eastAsia="Calibri" w:hAnsi="Calibri" w:cs="Calibri"/>
      <w:color w:val="000000"/>
      <w:sz w:val="24"/>
      <w:szCs w:val="24"/>
      <w:lang w:eastAsia="zh-CN" w:bidi="hi-IN"/>
    </w:rPr>
  </w:style>
  <w:style w:type="paragraph" w:customStyle="1" w:styleId="Contenutotabella">
    <w:name w:val="Contenuto tabella"/>
    <w:basedOn w:val="Standard"/>
    <w:qFormat/>
    <w:rsid w:val="001470AD"/>
    <w:pPr>
      <w:suppressLineNumbers/>
    </w:pPr>
  </w:style>
  <w:style w:type="paragraph" w:customStyle="1" w:styleId="TableContents">
    <w:name w:val="Table Contents"/>
    <w:basedOn w:val="Standard"/>
    <w:rsid w:val="001470AD"/>
    <w:pPr>
      <w:suppressLineNumbers/>
      <w:autoSpaceDN w:val="0"/>
    </w:pPr>
    <w:rPr>
      <w:kern w:val="3"/>
    </w:rPr>
  </w:style>
  <w:style w:type="numbering" w:customStyle="1" w:styleId="WWNum3">
    <w:name w:val="WWNum3"/>
    <w:basedOn w:val="Nessunelenco"/>
    <w:rsid w:val="001470AD"/>
    <w:pPr>
      <w:numPr>
        <w:numId w:val="13"/>
      </w:numPr>
    </w:pPr>
  </w:style>
  <w:style w:type="numbering" w:customStyle="1" w:styleId="WWNum4">
    <w:name w:val="WWNum4"/>
    <w:basedOn w:val="Nessunelenco"/>
    <w:rsid w:val="001470AD"/>
    <w:pPr>
      <w:numPr>
        <w:numId w:val="14"/>
      </w:numPr>
    </w:pPr>
  </w:style>
  <w:style w:type="numbering" w:customStyle="1" w:styleId="WWNum9">
    <w:name w:val="WWNum9"/>
    <w:basedOn w:val="Nessunelenco"/>
    <w:rsid w:val="001470AD"/>
    <w:pPr>
      <w:numPr>
        <w:numId w:val="15"/>
      </w:numPr>
    </w:pPr>
  </w:style>
  <w:style w:type="numbering" w:customStyle="1" w:styleId="WWNum10">
    <w:name w:val="WWNum10"/>
    <w:basedOn w:val="Nessunelenco"/>
    <w:rsid w:val="001470AD"/>
    <w:pPr>
      <w:numPr>
        <w:numId w:val="16"/>
      </w:numPr>
    </w:pPr>
  </w:style>
  <w:style w:type="numbering" w:customStyle="1" w:styleId="WWNum142">
    <w:name w:val="WWNum142"/>
    <w:rsid w:val="00601190"/>
  </w:style>
  <w:style w:type="numbering" w:customStyle="1" w:styleId="WWNum122">
    <w:name w:val="WWNum122"/>
    <w:rsid w:val="00601190"/>
  </w:style>
  <w:style w:type="numbering" w:customStyle="1" w:styleId="WWNum132">
    <w:name w:val="WWNum132"/>
    <w:rsid w:val="00601190"/>
  </w:style>
  <w:style w:type="numbering" w:customStyle="1" w:styleId="WWNum152">
    <w:name w:val="WWNum152"/>
    <w:rsid w:val="00601190"/>
  </w:style>
  <w:style w:type="character" w:styleId="Collegamentoipertestuale">
    <w:name w:val="Hyperlink"/>
    <w:basedOn w:val="Carpredefinitoparagrafo"/>
    <w:uiPriority w:val="99"/>
    <w:unhideWhenUsed/>
    <w:rsid w:val="007C70FF"/>
    <w:rPr>
      <w:color w:val="0000FF" w:themeColor="hyperlink"/>
      <w:u w:val="single"/>
    </w:rPr>
  </w:style>
  <w:style w:type="numbering" w:customStyle="1" w:styleId="WWNum143">
    <w:name w:val="WWNum143"/>
    <w:rsid w:val="003C7119"/>
  </w:style>
  <w:style w:type="numbering" w:customStyle="1" w:styleId="WWNum123">
    <w:name w:val="WWNum123"/>
    <w:rsid w:val="003C7119"/>
  </w:style>
  <w:style w:type="numbering" w:customStyle="1" w:styleId="WWNum133">
    <w:name w:val="WWNum133"/>
    <w:rsid w:val="003C7119"/>
  </w:style>
  <w:style w:type="numbering" w:customStyle="1" w:styleId="WWNum153">
    <w:name w:val="WWNum153"/>
    <w:rsid w:val="003C7119"/>
  </w:style>
  <w:style w:type="paragraph" w:customStyle="1" w:styleId="TableParagraph">
    <w:name w:val="Table Paragraph"/>
    <w:basedOn w:val="Normale"/>
    <w:uiPriority w:val="1"/>
    <w:qFormat/>
    <w:rsid w:val="003C7119"/>
    <w:pPr>
      <w:widowControl w:val="0"/>
      <w:autoSpaceDE w:val="0"/>
      <w:autoSpaceDN w:val="0"/>
      <w:spacing w:after="0" w:line="240" w:lineRule="auto"/>
      <w:ind w:left="110"/>
    </w:pPr>
    <w:rPr>
      <w:rFonts w:ascii="Arial" w:eastAsia="Arial" w:hAnsi="Arial" w:cs="Arial"/>
      <w:lang w:val="en-US" w:bidi="en-US"/>
    </w:rPr>
  </w:style>
  <w:style w:type="numbering" w:customStyle="1" w:styleId="Nessunelenco1">
    <w:name w:val="Nessun elenco1"/>
    <w:next w:val="Nessunelenco"/>
    <w:uiPriority w:val="99"/>
    <w:semiHidden/>
    <w:unhideWhenUsed/>
    <w:rsid w:val="004D39C8"/>
  </w:style>
  <w:style w:type="table" w:customStyle="1" w:styleId="Grigliatabella4">
    <w:name w:val="Griglia tabella4"/>
    <w:basedOn w:val="Tabellanormale"/>
    <w:next w:val="Grigliatabella"/>
    <w:uiPriority w:val="59"/>
    <w:rsid w:val="004D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7">
    <w:name w:val="Griglia tabella7"/>
    <w:basedOn w:val="Tabellanormale"/>
    <w:next w:val="Grigliatabella"/>
    <w:uiPriority w:val="59"/>
    <w:rsid w:val="000B26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4">
    <w:name w:val="WWNum134"/>
    <w:rsid w:val="00F9134B"/>
  </w:style>
  <w:style w:type="numbering" w:customStyle="1" w:styleId="WWNum144">
    <w:name w:val="WWNum144"/>
    <w:rsid w:val="00433006"/>
  </w:style>
  <w:style w:type="numbering" w:customStyle="1" w:styleId="WWNum124">
    <w:name w:val="WWNum124"/>
    <w:rsid w:val="00433006"/>
  </w:style>
  <w:style w:type="numbering" w:customStyle="1" w:styleId="WWNum135">
    <w:name w:val="WWNum135"/>
    <w:rsid w:val="00433006"/>
  </w:style>
  <w:style w:type="table" w:customStyle="1" w:styleId="Grigliatabella8">
    <w:name w:val="Griglia tabella8"/>
    <w:basedOn w:val="Tabellanormale"/>
    <w:next w:val="Grigliatabella"/>
    <w:uiPriority w:val="39"/>
    <w:rsid w:val="00A606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B0741A"/>
    <w:rPr>
      <w:color w:val="605E5C"/>
      <w:shd w:val="clear" w:color="auto" w:fill="E1DFDD"/>
    </w:rPr>
  </w:style>
  <w:style w:type="table" w:customStyle="1" w:styleId="Grigliatabella12">
    <w:name w:val="Griglia tabella12"/>
    <w:basedOn w:val="Tabellanormale"/>
    <w:next w:val="Grigliatabella"/>
    <w:uiPriority w:val="39"/>
    <w:rsid w:val="00B074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e1">
    <w:name w:val="Normale1"/>
    <w:rsid w:val="008A6E7D"/>
    <w:pPr>
      <w:spacing w:after="0" w:line="240" w:lineRule="auto"/>
    </w:pPr>
    <w:rPr>
      <w:rFonts w:ascii="Calibri" w:eastAsia="Calibri" w:hAnsi="Calibri" w:cs="Calibri"/>
      <w:sz w:val="20"/>
      <w:szCs w:val="20"/>
      <w:lang w:eastAsia="it-IT"/>
    </w:rPr>
  </w:style>
  <w:style w:type="numbering" w:customStyle="1" w:styleId="WWNum31">
    <w:name w:val="WWNum31"/>
    <w:basedOn w:val="Nessunelenco"/>
    <w:rsid w:val="006E768E"/>
    <w:pPr>
      <w:numPr>
        <w:numId w:val="28"/>
      </w:numPr>
    </w:pPr>
  </w:style>
  <w:style w:type="numbering" w:customStyle="1" w:styleId="WWNum41">
    <w:name w:val="WWNum41"/>
    <w:basedOn w:val="Nessunelenco"/>
    <w:rsid w:val="006E768E"/>
    <w:pPr>
      <w:numPr>
        <w:numId w:val="29"/>
      </w:numPr>
    </w:pPr>
  </w:style>
  <w:style w:type="paragraph" w:styleId="Corpotesto">
    <w:name w:val="Body Text"/>
    <w:basedOn w:val="Normale"/>
    <w:link w:val="CorpotestoCarattere"/>
    <w:uiPriority w:val="1"/>
    <w:qFormat/>
    <w:rsid w:val="00E91EA0"/>
    <w:pPr>
      <w:widowControl w:val="0"/>
      <w:autoSpaceDE w:val="0"/>
      <w:autoSpaceDN w:val="0"/>
      <w:spacing w:after="0" w:line="240" w:lineRule="auto"/>
      <w:ind w:left="119"/>
    </w:pPr>
    <w:rPr>
      <w:rFonts w:ascii="Calibri" w:eastAsia="Calibri" w:hAnsi="Calibri" w:cs="Calibri"/>
      <w:sz w:val="24"/>
      <w:szCs w:val="24"/>
      <w:lang w:eastAsia="it-IT" w:bidi="it-IT"/>
    </w:rPr>
  </w:style>
  <w:style w:type="character" w:customStyle="1" w:styleId="CorpotestoCarattere">
    <w:name w:val="Corpo testo Carattere"/>
    <w:basedOn w:val="Carpredefinitoparagrafo"/>
    <w:link w:val="Corpotesto"/>
    <w:uiPriority w:val="1"/>
    <w:rsid w:val="00E91EA0"/>
    <w:rPr>
      <w:rFonts w:ascii="Calibri" w:eastAsia="Calibri" w:hAnsi="Calibri" w:cs="Calibri"/>
      <w:sz w:val="24"/>
      <w:szCs w:val="24"/>
      <w:lang w:eastAsia="it-IT" w:bidi="it-IT"/>
    </w:rPr>
  </w:style>
  <w:style w:type="paragraph" w:styleId="Titolo">
    <w:name w:val="Title"/>
    <w:basedOn w:val="Normale"/>
    <w:next w:val="Normale"/>
    <w:link w:val="TitoloCarattere"/>
    <w:uiPriority w:val="10"/>
    <w:qFormat/>
    <w:rsid w:val="004A2521"/>
    <w:pPr>
      <w:spacing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A2521"/>
    <w:rPr>
      <w:rFonts w:asciiTheme="majorHAnsi" w:eastAsiaTheme="majorEastAsia" w:hAnsiTheme="majorHAnsi" w:cstheme="majorBidi"/>
      <w:spacing w:val="-10"/>
      <w:kern w:val="28"/>
      <w:sz w:val="56"/>
      <w:szCs w:val="56"/>
    </w:rPr>
  </w:style>
  <w:style w:type="character" w:customStyle="1" w:styleId="Titolo2Carattere">
    <w:name w:val="Titolo 2 Carattere"/>
    <w:basedOn w:val="Carpredefinitoparagrafo"/>
    <w:link w:val="Titolo2"/>
    <w:uiPriority w:val="9"/>
    <w:rsid w:val="004A2521"/>
    <w:rPr>
      <w:rFonts w:asciiTheme="majorHAnsi" w:eastAsiaTheme="majorEastAsia" w:hAnsiTheme="majorHAnsi" w:cstheme="majorBidi"/>
      <w:color w:val="365F91" w:themeColor="accent1" w:themeShade="BF"/>
      <w:sz w:val="26"/>
      <w:szCs w:val="26"/>
    </w:rPr>
  </w:style>
  <w:style w:type="character" w:styleId="Titolodellibro">
    <w:name w:val="Book Title"/>
    <w:aliases w:val="Titolo mio generale"/>
    <w:basedOn w:val="Carpredefinitoparagrafo"/>
    <w:uiPriority w:val="33"/>
    <w:qFormat/>
    <w:rsid w:val="002F3C94"/>
    <w:rPr>
      <w:rFonts w:asciiTheme="majorHAnsi" w:hAnsiTheme="majorHAnsi"/>
      <w:b/>
      <w:bCs/>
      <w:i/>
      <w:iCs/>
      <w:spacing w:val="5"/>
      <w:sz w:val="26"/>
    </w:rPr>
  </w:style>
  <w:style w:type="table" w:styleId="Tabellagriglia5scura-colore5">
    <w:name w:val="Grid Table 5 Dark Accent 5"/>
    <w:basedOn w:val="Tabellanormale"/>
    <w:uiPriority w:val="50"/>
    <w:rsid w:val="004A14D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Tabellagriglia7acolori-colore1">
    <w:name w:val="Grid Table 7 Colorful Accent 1"/>
    <w:basedOn w:val="Tabellanormale"/>
    <w:uiPriority w:val="52"/>
    <w:rsid w:val="00252701"/>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Tabellagriglia7acolori-colore6">
    <w:name w:val="Grid Table 7 Colorful Accent 6"/>
    <w:basedOn w:val="Tabellanormale"/>
    <w:uiPriority w:val="52"/>
    <w:rsid w:val="00842856"/>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Tabellagriglia7acolori-colore5">
    <w:name w:val="Grid Table 7 Colorful Accent 5"/>
    <w:basedOn w:val="Tabellanormale"/>
    <w:uiPriority w:val="52"/>
    <w:rsid w:val="00842856"/>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gliatabellachiara">
    <w:name w:val="Grid Table Light"/>
    <w:basedOn w:val="Tabellanormale"/>
    <w:uiPriority w:val="40"/>
    <w:rsid w:val="00FC563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agriglia7acolori-colore3">
    <w:name w:val="Grid Table 7 Colorful Accent 3"/>
    <w:basedOn w:val="Tabellanormale"/>
    <w:uiPriority w:val="52"/>
    <w:rsid w:val="00E3660B"/>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Tabellaelenco1chiara-colore3">
    <w:name w:val="List Table 1 Light Accent 3"/>
    <w:basedOn w:val="Tabellanormale"/>
    <w:uiPriority w:val="46"/>
    <w:rsid w:val="00E3660B"/>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ellagriglia5scura-colore3">
    <w:name w:val="Grid Table 5 Dark Accent 3"/>
    <w:basedOn w:val="Tabellanormale"/>
    <w:uiPriority w:val="50"/>
    <w:rsid w:val="00E3660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Tabellagriglia3-colore3">
    <w:name w:val="Grid Table 3 Accent 3"/>
    <w:basedOn w:val="Tabellanormale"/>
    <w:uiPriority w:val="48"/>
    <w:rsid w:val="00E3660B"/>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Tabellagriglia4-colore3">
    <w:name w:val="Grid Table 4 Accent 3"/>
    <w:basedOn w:val="Tabellanormale"/>
    <w:uiPriority w:val="49"/>
    <w:rsid w:val="00E3660B"/>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ellagriglia5scura-colore1">
    <w:name w:val="Grid Table 5 Dark Accent 1"/>
    <w:basedOn w:val="Tabellanormale"/>
    <w:uiPriority w:val="50"/>
    <w:rsid w:val="00BB556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Tabellagriglia6acolori-colore3">
    <w:name w:val="Grid Table 6 Colorful Accent 3"/>
    <w:basedOn w:val="Tabellanormale"/>
    <w:uiPriority w:val="51"/>
    <w:rsid w:val="00BB5561"/>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ellagriglia4-colore5">
    <w:name w:val="Grid Table 4 Accent 5"/>
    <w:basedOn w:val="Tabellanormale"/>
    <w:uiPriority w:val="49"/>
    <w:rsid w:val="00BB5561"/>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ellagriglia3-colore1">
    <w:name w:val="Grid Table 3 Accent 1"/>
    <w:basedOn w:val="Tabellanormale"/>
    <w:uiPriority w:val="48"/>
    <w:rsid w:val="00FB5388"/>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Tabellagriglia1chiara-colore1">
    <w:name w:val="Grid Table 1 Light Accent 1"/>
    <w:basedOn w:val="Tabellanormale"/>
    <w:uiPriority w:val="46"/>
    <w:rsid w:val="00D16B66"/>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Titologenerale">
    <w:name w:val="Titolo generale"/>
    <w:basedOn w:val="Titolo2"/>
    <w:qFormat/>
    <w:rsid w:val="00AE0C44"/>
    <w:pPr>
      <w:spacing w:before="600" w:after="240" w:line="240" w:lineRule="auto"/>
      <w:jc w:val="center"/>
    </w:pPr>
  </w:style>
  <w:style w:type="paragraph" w:styleId="Sommario1">
    <w:name w:val="toc 1"/>
    <w:basedOn w:val="Normale"/>
    <w:next w:val="Normale"/>
    <w:autoRedefine/>
    <w:uiPriority w:val="39"/>
    <w:unhideWhenUsed/>
    <w:rsid w:val="009D32E9"/>
    <w:pPr>
      <w:spacing w:before="360" w:after="360"/>
    </w:pPr>
    <w:rPr>
      <w:rFonts w:cstheme="minorHAnsi"/>
      <w:b/>
      <w:bCs/>
      <w:caps/>
      <w:u w:val="single"/>
    </w:rPr>
  </w:style>
  <w:style w:type="paragraph" w:styleId="Sommario2">
    <w:name w:val="toc 2"/>
    <w:basedOn w:val="Normale"/>
    <w:next w:val="Normale"/>
    <w:autoRedefine/>
    <w:uiPriority w:val="39"/>
    <w:unhideWhenUsed/>
    <w:rsid w:val="009D32E9"/>
    <w:pPr>
      <w:spacing w:after="0"/>
    </w:pPr>
    <w:rPr>
      <w:rFonts w:cstheme="minorHAnsi"/>
      <w:b/>
      <w:bCs/>
      <w:smallCaps/>
    </w:rPr>
  </w:style>
  <w:style w:type="paragraph" w:customStyle="1" w:styleId="titolosecondo">
    <w:name w:val="titolo secondo"/>
    <w:basedOn w:val="Normale"/>
    <w:link w:val="titolosecondoCarattere"/>
    <w:qFormat/>
    <w:rsid w:val="00105C4C"/>
    <w:pPr>
      <w:spacing w:after="0"/>
      <w:jc w:val="center"/>
    </w:pPr>
    <w:rPr>
      <w:rFonts w:eastAsia="Arial" w:cs="Arial"/>
      <w:color w:val="4F81BD" w:themeColor="accent1"/>
      <w:sz w:val="48"/>
      <w:szCs w:val="48"/>
      <w14:shadow w14:blurRad="60007" w14:dist="0" w14:dir="2000400" w14:sx="100000" w14:sy="-30000" w14:kx="-800400" w14:ky="0" w14:algn="bl">
        <w14:srgbClr w14:val="000000">
          <w14:alpha w14:val="80000"/>
        </w14:srgbClr>
      </w14:shadow>
      <w14:reflection w14:blurRad="6350" w14:stA="60000" w14:stPos="0" w14:endA="900" w14:endPos="60000" w14:dist="29997" w14:dir="5400000" w14:fadeDir="5400000" w14:sx="100000" w14:sy="-100000" w14:kx="0" w14:ky="0" w14:algn="bl"/>
      <w14:textOutline w14:w="0" w14:cap="flat" w14:cmpd="sng" w14:algn="ctr">
        <w14:noFill/>
        <w14:prstDash w14:val="solid"/>
        <w14:round/>
      </w14:textOutline>
    </w:rPr>
  </w:style>
  <w:style w:type="character" w:customStyle="1" w:styleId="Titolo3Carattere">
    <w:name w:val="Titolo 3 Carattere"/>
    <w:basedOn w:val="Carpredefinitoparagrafo"/>
    <w:link w:val="Titolo3"/>
    <w:uiPriority w:val="9"/>
    <w:semiHidden/>
    <w:rsid w:val="0002008B"/>
    <w:rPr>
      <w:rFonts w:asciiTheme="majorHAnsi" w:eastAsiaTheme="majorEastAsia" w:hAnsiTheme="majorHAnsi" w:cstheme="majorBidi"/>
      <w:color w:val="243F60" w:themeColor="accent1" w:themeShade="7F"/>
      <w:sz w:val="24"/>
      <w:szCs w:val="24"/>
    </w:rPr>
  </w:style>
  <w:style w:type="character" w:customStyle="1" w:styleId="titolosecondoCarattere">
    <w:name w:val="titolo secondo Carattere"/>
    <w:basedOn w:val="Carpredefinitoparagrafo"/>
    <w:link w:val="titolosecondo"/>
    <w:rsid w:val="00105C4C"/>
    <w:rPr>
      <w:rFonts w:eastAsia="Arial" w:cs="Arial"/>
      <w:color w:val="4F81BD" w:themeColor="accent1"/>
      <w:sz w:val="48"/>
      <w:szCs w:val="48"/>
      <w14:shadow w14:blurRad="60007" w14:dist="0" w14:dir="2000400" w14:sx="100000" w14:sy="-30000" w14:kx="-800400" w14:ky="0" w14:algn="bl">
        <w14:srgbClr w14:val="000000">
          <w14:alpha w14:val="80000"/>
        </w14:srgbClr>
      </w14:shadow>
      <w14:reflection w14:blurRad="6350" w14:stA="60000" w14:stPos="0" w14:endA="900" w14:endPos="60000" w14:dist="29997" w14:dir="5400000" w14:fadeDir="5400000" w14:sx="100000" w14:sy="-100000" w14:kx="0" w14:ky="0" w14:algn="bl"/>
      <w14:textOutline w14:w="0" w14:cap="flat" w14:cmpd="sng" w14:algn="ctr">
        <w14:noFill/>
        <w14:prstDash w14:val="solid"/>
        <w14:round/>
      </w14:textOutline>
    </w:rPr>
  </w:style>
  <w:style w:type="paragraph" w:styleId="Sommario3">
    <w:name w:val="toc 3"/>
    <w:basedOn w:val="Normale"/>
    <w:next w:val="Normale"/>
    <w:autoRedefine/>
    <w:uiPriority w:val="39"/>
    <w:unhideWhenUsed/>
    <w:rsid w:val="0002008B"/>
    <w:pPr>
      <w:spacing w:after="0"/>
    </w:pPr>
    <w:rPr>
      <w:rFonts w:cstheme="minorHAnsi"/>
      <w:smallCaps/>
    </w:rPr>
  </w:style>
  <w:style w:type="paragraph" w:styleId="Sommario4">
    <w:name w:val="toc 4"/>
    <w:basedOn w:val="Normale"/>
    <w:next w:val="Normale"/>
    <w:autoRedefine/>
    <w:uiPriority w:val="39"/>
    <w:unhideWhenUsed/>
    <w:rsid w:val="0002008B"/>
    <w:pPr>
      <w:spacing w:after="0"/>
    </w:pPr>
    <w:rPr>
      <w:rFonts w:cstheme="minorHAnsi"/>
    </w:rPr>
  </w:style>
  <w:style w:type="paragraph" w:styleId="Sommario5">
    <w:name w:val="toc 5"/>
    <w:basedOn w:val="Normale"/>
    <w:next w:val="Normale"/>
    <w:autoRedefine/>
    <w:uiPriority w:val="39"/>
    <w:unhideWhenUsed/>
    <w:rsid w:val="0002008B"/>
    <w:pPr>
      <w:spacing w:after="0"/>
    </w:pPr>
    <w:rPr>
      <w:rFonts w:cstheme="minorHAnsi"/>
    </w:rPr>
  </w:style>
  <w:style w:type="paragraph" w:styleId="Sommario6">
    <w:name w:val="toc 6"/>
    <w:basedOn w:val="Normale"/>
    <w:next w:val="Normale"/>
    <w:autoRedefine/>
    <w:uiPriority w:val="39"/>
    <w:unhideWhenUsed/>
    <w:rsid w:val="0002008B"/>
    <w:pPr>
      <w:spacing w:after="0"/>
    </w:pPr>
    <w:rPr>
      <w:rFonts w:cstheme="minorHAnsi"/>
    </w:rPr>
  </w:style>
  <w:style w:type="paragraph" w:styleId="Sommario7">
    <w:name w:val="toc 7"/>
    <w:basedOn w:val="Normale"/>
    <w:next w:val="Normale"/>
    <w:autoRedefine/>
    <w:uiPriority w:val="39"/>
    <w:unhideWhenUsed/>
    <w:rsid w:val="0002008B"/>
    <w:pPr>
      <w:spacing w:after="0"/>
    </w:pPr>
    <w:rPr>
      <w:rFonts w:cstheme="minorHAnsi"/>
    </w:rPr>
  </w:style>
  <w:style w:type="paragraph" w:styleId="Sommario8">
    <w:name w:val="toc 8"/>
    <w:basedOn w:val="Normale"/>
    <w:next w:val="Normale"/>
    <w:autoRedefine/>
    <w:uiPriority w:val="39"/>
    <w:unhideWhenUsed/>
    <w:rsid w:val="0002008B"/>
    <w:pPr>
      <w:spacing w:after="0"/>
    </w:pPr>
    <w:rPr>
      <w:rFonts w:cstheme="minorHAnsi"/>
    </w:rPr>
  </w:style>
  <w:style w:type="paragraph" w:styleId="Sommario9">
    <w:name w:val="toc 9"/>
    <w:basedOn w:val="Normale"/>
    <w:next w:val="Normale"/>
    <w:autoRedefine/>
    <w:uiPriority w:val="39"/>
    <w:unhideWhenUsed/>
    <w:rsid w:val="0002008B"/>
    <w:pPr>
      <w:spacing w:after="0"/>
    </w:pPr>
    <w:rPr>
      <w:rFonts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875402">
      <w:bodyDiv w:val="1"/>
      <w:marLeft w:val="0"/>
      <w:marRight w:val="0"/>
      <w:marTop w:val="0"/>
      <w:marBottom w:val="0"/>
      <w:divBdr>
        <w:top w:val="none" w:sz="0" w:space="0" w:color="auto"/>
        <w:left w:val="none" w:sz="0" w:space="0" w:color="auto"/>
        <w:bottom w:val="none" w:sz="0" w:space="0" w:color="auto"/>
        <w:right w:val="none" w:sz="0" w:space="0" w:color="auto"/>
      </w:divBdr>
    </w:div>
    <w:div w:id="239218857">
      <w:bodyDiv w:val="1"/>
      <w:marLeft w:val="0"/>
      <w:marRight w:val="0"/>
      <w:marTop w:val="0"/>
      <w:marBottom w:val="0"/>
      <w:divBdr>
        <w:top w:val="none" w:sz="0" w:space="0" w:color="auto"/>
        <w:left w:val="none" w:sz="0" w:space="0" w:color="auto"/>
        <w:bottom w:val="none" w:sz="0" w:space="0" w:color="auto"/>
        <w:right w:val="none" w:sz="0" w:space="0" w:color="auto"/>
      </w:divBdr>
    </w:div>
    <w:div w:id="296567570">
      <w:bodyDiv w:val="1"/>
      <w:marLeft w:val="0"/>
      <w:marRight w:val="0"/>
      <w:marTop w:val="0"/>
      <w:marBottom w:val="0"/>
      <w:divBdr>
        <w:top w:val="none" w:sz="0" w:space="0" w:color="auto"/>
        <w:left w:val="none" w:sz="0" w:space="0" w:color="auto"/>
        <w:bottom w:val="none" w:sz="0" w:space="0" w:color="auto"/>
        <w:right w:val="none" w:sz="0" w:space="0" w:color="auto"/>
      </w:divBdr>
    </w:div>
    <w:div w:id="365835041">
      <w:bodyDiv w:val="1"/>
      <w:marLeft w:val="0"/>
      <w:marRight w:val="0"/>
      <w:marTop w:val="0"/>
      <w:marBottom w:val="0"/>
      <w:divBdr>
        <w:top w:val="none" w:sz="0" w:space="0" w:color="auto"/>
        <w:left w:val="none" w:sz="0" w:space="0" w:color="auto"/>
        <w:bottom w:val="none" w:sz="0" w:space="0" w:color="auto"/>
        <w:right w:val="none" w:sz="0" w:space="0" w:color="auto"/>
      </w:divBdr>
    </w:div>
    <w:div w:id="650058155">
      <w:bodyDiv w:val="1"/>
      <w:marLeft w:val="0"/>
      <w:marRight w:val="0"/>
      <w:marTop w:val="0"/>
      <w:marBottom w:val="0"/>
      <w:divBdr>
        <w:top w:val="none" w:sz="0" w:space="0" w:color="auto"/>
        <w:left w:val="none" w:sz="0" w:space="0" w:color="auto"/>
        <w:bottom w:val="none" w:sz="0" w:space="0" w:color="auto"/>
        <w:right w:val="none" w:sz="0" w:space="0" w:color="auto"/>
      </w:divBdr>
    </w:div>
    <w:div w:id="767434653">
      <w:bodyDiv w:val="1"/>
      <w:marLeft w:val="0"/>
      <w:marRight w:val="0"/>
      <w:marTop w:val="0"/>
      <w:marBottom w:val="0"/>
      <w:divBdr>
        <w:top w:val="none" w:sz="0" w:space="0" w:color="auto"/>
        <w:left w:val="none" w:sz="0" w:space="0" w:color="auto"/>
        <w:bottom w:val="none" w:sz="0" w:space="0" w:color="auto"/>
        <w:right w:val="none" w:sz="0" w:space="0" w:color="auto"/>
      </w:divBdr>
    </w:div>
    <w:div w:id="935133837">
      <w:bodyDiv w:val="1"/>
      <w:marLeft w:val="0"/>
      <w:marRight w:val="0"/>
      <w:marTop w:val="0"/>
      <w:marBottom w:val="0"/>
      <w:divBdr>
        <w:top w:val="none" w:sz="0" w:space="0" w:color="auto"/>
        <w:left w:val="none" w:sz="0" w:space="0" w:color="auto"/>
        <w:bottom w:val="none" w:sz="0" w:space="0" w:color="auto"/>
        <w:right w:val="none" w:sz="0" w:space="0" w:color="auto"/>
      </w:divBdr>
    </w:div>
    <w:div w:id="1119570364">
      <w:bodyDiv w:val="1"/>
      <w:marLeft w:val="0"/>
      <w:marRight w:val="0"/>
      <w:marTop w:val="0"/>
      <w:marBottom w:val="0"/>
      <w:divBdr>
        <w:top w:val="none" w:sz="0" w:space="0" w:color="auto"/>
        <w:left w:val="none" w:sz="0" w:space="0" w:color="auto"/>
        <w:bottom w:val="none" w:sz="0" w:space="0" w:color="auto"/>
        <w:right w:val="none" w:sz="0" w:space="0" w:color="auto"/>
      </w:divBdr>
    </w:div>
    <w:div w:id="1136217607">
      <w:bodyDiv w:val="1"/>
      <w:marLeft w:val="0"/>
      <w:marRight w:val="0"/>
      <w:marTop w:val="0"/>
      <w:marBottom w:val="0"/>
      <w:divBdr>
        <w:top w:val="none" w:sz="0" w:space="0" w:color="auto"/>
        <w:left w:val="none" w:sz="0" w:space="0" w:color="auto"/>
        <w:bottom w:val="none" w:sz="0" w:space="0" w:color="auto"/>
        <w:right w:val="none" w:sz="0" w:space="0" w:color="auto"/>
      </w:divBdr>
    </w:div>
    <w:div w:id="1146236524">
      <w:bodyDiv w:val="1"/>
      <w:marLeft w:val="0"/>
      <w:marRight w:val="0"/>
      <w:marTop w:val="0"/>
      <w:marBottom w:val="0"/>
      <w:divBdr>
        <w:top w:val="none" w:sz="0" w:space="0" w:color="auto"/>
        <w:left w:val="none" w:sz="0" w:space="0" w:color="auto"/>
        <w:bottom w:val="none" w:sz="0" w:space="0" w:color="auto"/>
        <w:right w:val="none" w:sz="0" w:space="0" w:color="auto"/>
      </w:divBdr>
    </w:div>
    <w:div w:id="1176190013">
      <w:bodyDiv w:val="1"/>
      <w:marLeft w:val="0"/>
      <w:marRight w:val="0"/>
      <w:marTop w:val="0"/>
      <w:marBottom w:val="0"/>
      <w:divBdr>
        <w:top w:val="none" w:sz="0" w:space="0" w:color="auto"/>
        <w:left w:val="none" w:sz="0" w:space="0" w:color="auto"/>
        <w:bottom w:val="none" w:sz="0" w:space="0" w:color="auto"/>
        <w:right w:val="none" w:sz="0" w:space="0" w:color="auto"/>
      </w:divBdr>
    </w:div>
    <w:div w:id="1199314948">
      <w:bodyDiv w:val="1"/>
      <w:marLeft w:val="0"/>
      <w:marRight w:val="0"/>
      <w:marTop w:val="0"/>
      <w:marBottom w:val="0"/>
      <w:divBdr>
        <w:top w:val="none" w:sz="0" w:space="0" w:color="auto"/>
        <w:left w:val="none" w:sz="0" w:space="0" w:color="auto"/>
        <w:bottom w:val="none" w:sz="0" w:space="0" w:color="auto"/>
        <w:right w:val="none" w:sz="0" w:space="0" w:color="auto"/>
      </w:divBdr>
    </w:div>
    <w:div w:id="1212500989">
      <w:bodyDiv w:val="1"/>
      <w:marLeft w:val="0"/>
      <w:marRight w:val="0"/>
      <w:marTop w:val="0"/>
      <w:marBottom w:val="0"/>
      <w:divBdr>
        <w:top w:val="none" w:sz="0" w:space="0" w:color="auto"/>
        <w:left w:val="none" w:sz="0" w:space="0" w:color="auto"/>
        <w:bottom w:val="none" w:sz="0" w:space="0" w:color="auto"/>
        <w:right w:val="none" w:sz="0" w:space="0" w:color="auto"/>
      </w:divBdr>
    </w:div>
    <w:div w:id="1364093757">
      <w:bodyDiv w:val="1"/>
      <w:marLeft w:val="0"/>
      <w:marRight w:val="0"/>
      <w:marTop w:val="0"/>
      <w:marBottom w:val="0"/>
      <w:divBdr>
        <w:top w:val="none" w:sz="0" w:space="0" w:color="auto"/>
        <w:left w:val="none" w:sz="0" w:space="0" w:color="auto"/>
        <w:bottom w:val="none" w:sz="0" w:space="0" w:color="auto"/>
        <w:right w:val="none" w:sz="0" w:space="0" w:color="auto"/>
      </w:divBdr>
    </w:div>
    <w:div w:id="1410467070">
      <w:bodyDiv w:val="1"/>
      <w:marLeft w:val="0"/>
      <w:marRight w:val="0"/>
      <w:marTop w:val="0"/>
      <w:marBottom w:val="0"/>
      <w:divBdr>
        <w:top w:val="none" w:sz="0" w:space="0" w:color="auto"/>
        <w:left w:val="none" w:sz="0" w:space="0" w:color="auto"/>
        <w:bottom w:val="none" w:sz="0" w:space="0" w:color="auto"/>
        <w:right w:val="none" w:sz="0" w:space="0" w:color="auto"/>
      </w:divBdr>
    </w:div>
    <w:div w:id="1448769564">
      <w:bodyDiv w:val="1"/>
      <w:marLeft w:val="0"/>
      <w:marRight w:val="0"/>
      <w:marTop w:val="0"/>
      <w:marBottom w:val="0"/>
      <w:divBdr>
        <w:top w:val="none" w:sz="0" w:space="0" w:color="auto"/>
        <w:left w:val="none" w:sz="0" w:space="0" w:color="auto"/>
        <w:bottom w:val="none" w:sz="0" w:space="0" w:color="auto"/>
        <w:right w:val="none" w:sz="0" w:space="0" w:color="auto"/>
      </w:divBdr>
    </w:div>
    <w:div w:id="1587420252">
      <w:bodyDiv w:val="1"/>
      <w:marLeft w:val="0"/>
      <w:marRight w:val="0"/>
      <w:marTop w:val="0"/>
      <w:marBottom w:val="0"/>
      <w:divBdr>
        <w:top w:val="none" w:sz="0" w:space="0" w:color="auto"/>
        <w:left w:val="none" w:sz="0" w:space="0" w:color="auto"/>
        <w:bottom w:val="none" w:sz="0" w:space="0" w:color="auto"/>
        <w:right w:val="none" w:sz="0" w:space="0" w:color="auto"/>
      </w:divBdr>
    </w:div>
    <w:div w:id="1682466765">
      <w:bodyDiv w:val="1"/>
      <w:marLeft w:val="0"/>
      <w:marRight w:val="0"/>
      <w:marTop w:val="0"/>
      <w:marBottom w:val="0"/>
      <w:divBdr>
        <w:top w:val="none" w:sz="0" w:space="0" w:color="auto"/>
        <w:left w:val="none" w:sz="0" w:space="0" w:color="auto"/>
        <w:bottom w:val="none" w:sz="0" w:space="0" w:color="auto"/>
        <w:right w:val="none" w:sz="0" w:space="0" w:color="auto"/>
      </w:divBdr>
    </w:div>
    <w:div w:id="1844468489">
      <w:bodyDiv w:val="1"/>
      <w:marLeft w:val="0"/>
      <w:marRight w:val="0"/>
      <w:marTop w:val="0"/>
      <w:marBottom w:val="0"/>
      <w:divBdr>
        <w:top w:val="none" w:sz="0" w:space="0" w:color="auto"/>
        <w:left w:val="none" w:sz="0" w:space="0" w:color="auto"/>
        <w:bottom w:val="none" w:sz="0" w:space="0" w:color="auto"/>
        <w:right w:val="none" w:sz="0" w:space="0" w:color="auto"/>
      </w:divBdr>
    </w:div>
    <w:div w:id="1855264191">
      <w:bodyDiv w:val="1"/>
      <w:marLeft w:val="0"/>
      <w:marRight w:val="0"/>
      <w:marTop w:val="0"/>
      <w:marBottom w:val="0"/>
      <w:divBdr>
        <w:top w:val="none" w:sz="0" w:space="0" w:color="auto"/>
        <w:left w:val="none" w:sz="0" w:space="0" w:color="auto"/>
        <w:bottom w:val="none" w:sz="0" w:space="0" w:color="auto"/>
        <w:right w:val="none" w:sz="0" w:space="0" w:color="auto"/>
      </w:divBdr>
    </w:div>
    <w:div w:id="1890414782">
      <w:bodyDiv w:val="1"/>
      <w:marLeft w:val="0"/>
      <w:marRight w:val="0"/>
      <w:marTop w:val="0"/>
      <w:marBottom w:val="0"/>
      <w:divBdr>
        <w:top w:val="none" w:sz="0" w:space="0" w:color="auto"/>
        <w:left w:val="none" w:sz="0" w:space="0" w:color="auto"/>
        <w:bottom w:val="none" w:sz="0" w:space="0" w:color="auto"/>
        <w:right w:val="none" w:sz="0" w:space="0" w:color="auto"/>
      </w:divBdr>
    </w:div>
    <w:div w:id="1920407127">
      <w:bodyDiv w:val="1"/>
      <w:marLeft w:val="0"/>
      <w:marRight w:val="0"/>
      <w:marTop w:val="0"/>
      <w:marBottom w:val="0"/>
      <w:divBdr>
        <w:top w:val="none" w:sz="0" w:space="0" w:color="auto"/>
        <w:left w:val="none" w:sz="0" w:space="0" w:color="auto"/>
        <w:bottom w:val="none" w:sz="0" w:space="0" w:color="auto"/>
        <w:right w:val="none" w:sz="0" w:space="0" w:color="auto"/>
      </w:divBdr>
    </w:div>
    <w:div w:id="213216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2019-2022</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387D480-0AFF-4E1D-9ED3-703CDBC4D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2443</Words>
  <Characters>13931</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ISTITUTO COMPRENSIVO STATALE GIOVANNI  DANTONI - SCICLI</vt:lpstr>
    </vt:vector>
  </TitlesOfParts>
  <Company/>
  <LinksUpToDate>false</LinksUpToDate>
  <CharactersWithSpaces>16342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 COMPRENSIVO STATALE GIOVANNI  DANTONI - SCICLI</dc:title>
  <dc:creator>UTENTE</dc:creator>
  <cp:lastModifiedBy>Utente</cp:lastModifiedBy>
  <cp:revision>5</cp:revision>
  <cp:lastPrinted>2021-12-13T08:35:00Z</cp:lastPrinted>
  <dcterms:created xsi:type="dcterms:W3CDTF">2021-12-21T13:19:00Z</dcterms:created>
  <dcterms:modified xsi:type="dcterms:W3CDTF">2022-09-09T15:54:00Z</dcterms:modified>
</cp:coreProperties>
</file>